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FE" w:rsidRPr="00EE3FD7" w:rsidRDefault="004D30FE" w:rsidP="004D30FE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EE3FD7">
        <w:rPr>
          <w:rFonts w:ascii="Calibri" w:eastAsia="Calibri" w:hAnsi="Calibri" w:cs="Times New Roman"/>
          <w:b/>
          <w:sz w:val="24"/>
          <w:szCs w:val="24"/>
        </w:rPr>
        <w:t>PREMIOS EIKON 2019</w:t>
      </w:r>
    </w:p>
    <w:p w:rsidR="004D30FE" w:rsidRPr="00EE3FD7" w:rsidRDefault="00A20CD0" w:rsidP="004D30F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Número y nombre de la</w:t>
      </w:r>
      <w:r w:rsidR="004D30FE" w:rsidRPr="00EE3FD7">
        <w:rPr>
          <w:rFonts w:ascii="Calibri" w:eastAsia="Calibri" w:hAnsi="Calibri" w:cs="Times New Roman"/>
          <w:b/>
          <w:sz w:val="24"/>
          <w:szCs w:val="24"/>
        </w:rPr>
        <w:t xml:space="preserve"> categoría 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 xml:space="preserve">Categoría </w:t>
      </w:r>
      <w:r w:rsidR="008021A7" w:rsidRPr="00EE3FD7">
        <w:rPr>
          <w:rFonts w:ascii="Calibri" w:eastAsia="Calibri" w:hAnsi="Calibri" w:cs="Times New Roman"/>
          <w:sz w:val="24"/>
          <w:szCs w:val="24"/>
        </w:rPr>
        <w:t>17.1 Publicidad Institucional, Campaña General.</w:t>
      </w:r>
    </w:p>
    <w:p w:rsidR="004D30FE" w:rsidRPr="00EE3FD7" w:rsidRDefault="00A20CD0" w:rsidP="004D30F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Título del programa:</w:t>
      </w:r>
      <w:r w:rsidR="004D30FE" w:rsidRPr="00EE3FD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>Campaña publicitaria institucional SALUDABLEMENTE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EE3FD7">
        <w:rPr>
          <w:rFonts w:ascii="Calibri" w:eastAsia="Calibri" w:hAnsi="Calibri" w:cs="Times New Roman"/>
          <w:b/>
          <w:sz w:val="24"/>
          <w:szCs w:val="24"/>
        </w:rPr>
        <w:t>Nomb</w:t>
      </w:r>
      <w:r w:rsidR="00A20CD0">
        <w:rPr>
          <w:rFonts w:ascii="Calibri" w:eastAsia="Calibri" w:hAnsi="Calibri" w:cs="Times New Roman"/>
          <w:b/>
          <w:sz w:val="24"/>
          <w:szCs w:val="24"/>
        </w:rPr>
        <w:t>re de la compañía o institución:</w:t>
      </w:r>
      <w:r w:rsidRPr="00EE3FD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20CD0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 xml:space="preserve">SanCor Salud, Grupo de Medicina Privada. </w:t>
      </w:r>
    </w:p>
    <w:p w:rsidR="004D30FE" w:rsidRPr="00EE3FD7" w:rsidRDefault="00A20CD0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Á</w:t>
      </w:r>
      <w:r w:rsidRPr="00EE3FD7">
        <w:rPr>
          <w:rFonts w:ascii="Calibri" w:eastAsia="Calibri" w:hAnsi="Calibri" w:cs="Times New Roman"/>
          <w:b/>
          <w:sz w:val="24"/>
          <w:szCs w:val="24"/>
        </w:rPr>
        <w:t xml:space="preserve">rea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de la compañía y </w:t>
      </w:r>
      <w:r w:rsidR="004D30FE" w:rsidRPr="00EE3FD7">
        <w:rPr>
          <w:rFonts w:ascii="Calibri" w:eastAsia="Calibri" w:hAnsi="Calibri" w:cs="Times New Roman"/>
          <w:b/>
          <w:sz w:val="24"/>
          <w:szCs w:val="24"/>
        </w:rPr>
        <w:t xml:space="preserve">de asesores externos </w:t>
      </w:r>
      <w:r>
        <w:rPr>
          <w:rFonts w:ascii="Calibri" w:eastAsia="Calibri" w:hAnsi="Calibri" w:cs="Times New Roman"/>
          <w:b/>
          <w:sz w:val="24"/>
          <w:szCs w:val="24"/>
        </w:rPr>
        <w:t>que desarrollaron el plan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>Área de Marketing SanCor Salud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 xml:space="preserve">Agencia Coupe </w:t>
      </w:r>
      <w:r w:rsidR="00622C9E">
        <w:rPr>
          <w:rFonts w:ascii="Calibri" w:eastAsia="Calibri" w:hAnsi="Calibri" w:cs="Times New Roman"/>
          <w:sz w:val="24"/>
          <w:szCs w:val="24"/>
        </w:rPr>
        <w:t>Buenos Aires</w:t>
      </w:r>
    </w:p>
    <w:p w:rsidR="009F014D" w:rsidRDefault="009F014D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>Productora MUFILMS TV</w:t>
      </w:r>
    </w:p>
    <w:p w:rsidR="00002BE6" w:rsidRPr="00CC4093" w:rsidRDefault="00002BE6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CC4093">
        <w:rPr>
          <w:rFonts w:ascii="Calibri" w:eastAsia="Calibri" w:hAnsi="Calibri" w:cs="Times New Roman"/>
          <w:sz w:val="24"/>
          <w:szCs w:val="24"/>
        </w:rPr>
        <w:t xml:space="preserve">Nueva </w:t>
      </w:r>
      <w:r w:rsidR="00E32A62" w:rsidRPr="00CC4093">
        <w:rPr>
          <w:rFonts w:ascii="Calibri" w:eastAsia="Calibri" w:hAnsi="Calibri" w:cs="Times New Roman"/>
          <w:sz w:val="24"/>
          <w:szCs w:val="24"/>
        </w:rPr>
        <w:t>Comunicación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b/>
          <w:sz w:val="24"/>
          <w:szCs w:val="24"/>
        </w:rPr>
        <w:t>Persona</w:t>
      </w:r>
      <w:r w:rsidR="00A20CD0">
        <w:rPr>
          <w:rFonts w:ascii="Calibri" w:eastAsia="Calibri" w:hAnsi="Calibri" w:cs="Times New Roman"/>
          <w:b/>
          <w:sz w:val="24"/>
          <w:szCs w:val="24"/>
        </w:rPr>
        <w:t xml:space="preserve"> responsable del plan de comunicación</w:t>
      </w:r>
      <w:r w:rsidR="00A20CD0">
        <w:rPr>
          <w:rFonts w:ascii="Calibri" w:eastAsia="Calibri" w:hAnsi="Calibri" w:cs="Times New Roman"/>
          <w:sz w:val="24"/>
          <w:szCs w:val="24"/>
        </w:rPr>
        <w:t>:</w:t>
      </w:r>
    </w:p>
    <w:p w:rsidR="008642C2" w:rsidRPr="00EE3FD7" w:rsidRDefault="008642C2" w:rsidP="008642C2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E3FD7">
        <w:rPr>
          <w:rFonts w:ascii="Calibri" w:eastAsia="Calibri" w:hAnsi="Calibri" w:cs="Times New Roman"/>
          <w:sz w:val="24"/>
          <w:szCs w:val="24"/>
        </w:rPr>
        <w:t xml:space="preserve">Lic. </w:t>
      </w:r>
      <w:r w:rsidR="00265BED" w:rsidRPr="00EE3FD7">
        <w:rPr>
          <w:rFonts w:ascii="Calibri" w:eastAsia="Calibri" w:hAnsi="Calibri" w:cs="Times New Roman"/>
          <w:sz w:val="24"/>
          <w:szCs w:val="24"/>
        </w:rPr>
        <w:t xml:space="preserve">Nora Mosso </w:t>
      </w:r>
      <w:r w:rsidRPr="00EE3FD7">
        <w:rPr>
          <w:rFonts w:ascii="Calibri" w:eastAsia="Calibri" w:hAnsi="Calibri" w:cs="Times New Roman"/>
          <w:sz w:val="24"/>
          <w:szCs w:val="24"/>
        </w:rPr>
        <w:t>– Gerenta Área Marketing SanCor Salud</w:t>
      </w:r>
    </w:p>
    <w:p w:rsidR="004D30FE" w:rsidRPr="00EE3FD7" w:rsidRDefault="004D30FE" w:rsidP="004D30F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EE3FD7">
        <w:rPr>
          <w:rFonts w:ascii="Calibri" w:eastAsia="Calibri" w:hAnsi="Calibri" w:cs="Times New Roman"/>
          <w:b/>
          <w:sz w:val="24"/>
          <w:szCs w:val="24"/>
        </w:rPr>
        <w:t>Un twitt que identifique y defina el propósito del programa</w:t>
      </w:r>
      <w:r w:rsidR="00A20CD0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1823AF" w:rsidRDefault="008021A7" w:rsidP="00232270">
      <w:pPr>
        <w:rPr>
          <w:lang w:val="es-MX"/>
        </w:rPr>
      </w:pPr>
      <w:r w:rsidRPr="00A20CD0">
        <w:rPr>
          <w:lang w:val="es-MX"/>
        </w:rPr>
        <w:t>Vivir Saludablemente es tendencia y estar cerca es nuestro propósito.</w:t>
      </w:r>
    </w:p>
    <w:p w:rsidR="00A20CD0" w:rsidRPr="00BA0B9D" w:rsidRDefault="00971CF8" w:rsidP="00BA0B9D">
      <w:pPr>
        <w:rPr>
          <w:lang w:val="es-MX"/>
        </w:rPr>
      </w:pPr>
      <w:r>
        <w:rPr>
          <w:lang w:val="es-MX"/>
        </w:rPr>
        <w:br w:type="page"/>
      </w:r>
      <w:r w:rsidR="007011F2" w:rsidRPr="007011F2">
        <w:rPr>
          <w:b/>
          <w:sz w:val="28"/>
          <w:szCs w:val="28"/>
          <w:lang w:val="es-MX"/>
        </w:rPr>
        <w:lastRenderedPageBreak/>
        <w:t>SanCor Salud Grupo de Medicina Privada</w:t>
      </w:r>
    </w:p>
    <w:p w:rsidR="00CE2051" w:rsidRPr="00A60F20" w:rsidRDefault="00CE2051" w:rsidP="00CE2051">
      <w:pPr>
        <w:jc w:val="both"/>
      </w:pPr>
      <w:r w:rsidRPr="00A60F20">
        <w:t>SanCor Salud es uno de los principales Grupos de Medicina Privada a escala nacional, reconocido por su trayectoria en el mercado y una sólida experiencia en el rubro de la salud</w:t>
      </w:r>
      <w:r w:rsidR="00A20CD0" w:rsidRPr="00A60F20">
        <w:t xml:space="preserve"> de más de 45 años</w:t>
      </w:r>
      <w:r w:rsidRPr="00A60F20">
        <w:t xml:space="preserve">.  Desde sus comienzos, su misión es la de asegurar el mejor servicio </w:t>
      </w:r>
      <w:r w:rsidR="00A20CD0" w:rsidRPr="00A60F20">
        <w:t xml:space="preserve">de salud </w:t>
      </w:r>
      <w:r w:rsidRPr="00A60F20">
        <w:t>comprometiéndose con la satisfacción de las familias argentinas, en los momentos más importantes de su vida.</w:t>
      </w:r>
    </w:p>
    <w:p w:rsidR="00A20CD0" w:rsidRPr="00A60F20" w:rsidRDefault="00CE2051" w:rsidP="00CE2051">
      <w:pPr>
        <w:jc w:val="both"/>
      </w:pPr>
      <w:r w:rsidRPr="00A60F20">
        <w:t xml:space="preserve">Actualmente, SanCor Salud </w:t>
      </w:r>
      <w:r w:rsidR="00E77EFB" w:rsidRPr="00A60F20">
        <w:t xml:space="preserve">cuenta con </w:t>
      </w:r>
      <w:r w:rsidRPr="00A60F20">
        <w:t xml:space="preserve">470.000 Asociados, lo que la posiciona en el 4º lugar entre las principales empresas de Medicina Privada de </w:t>
      </w:r>
      <w:r w:rsidR="00A20CD0" w:rsidRPr="00A60F20">
        <w:t xml:space="preserve">Argentina y tiene </w:t>
      </w:r>
      <w:r w:rsidRPr="00A60F20">
        <w:t xml:space="preserve">una facturación proyectada para </w:t>
      </w:r>
      <w:r w:rsidR="00A20CD0" w:rsidRPr="00A60F20">
        <w:t>el año 2019 de $</w:t>
      </w:r>
      <w:r w:rsidR="00E77EFB" w:rsidRPr="00A60F20">
        <w:t xml:space="preserve"> </w:t>
      </w:r>
      <w:r w:rsidR="00A20CD0" w:rsidRPr="00A60F20">
        <w:t>14.408 millones.</w:t>
      </w:r>
    </w:p>
    <w:p w:rsidR="00CE2051" w:rsidRPr="00A60F20" w:rsidRDefault="00A20CD0" w:rsidP="00CE2051">
      <w:pPr>
        <w:jc w:val="both"/>
      </w:pPr>
      <w:r w:rsidRPr="00A60F20">
        <w:t xml:space="preserve">Con </w:t>
      </w:r>
      <w:r w:rsidR="00BB4719" w:rsidRPr="00A60F20">
        <w:t>fuertes</w:t>
      </w:r>
      <w:r w:rsidRPr="00A60F20">
        <w:t xml:space="preserve"> orígenes mutualistas la </w:t>
      </w:r>
      <w:r w:rsidR="00E77EFB" w:rsidRPr="00A60F20">
        <w:t>compañía</w:t>
      </w:r>
      <w:r w:rsidRPr="00A60F20">
        <w:t xml:space="preserve"> nació en la ciudad de Sunchales y se expandió a todo el territorio nacional, contando con más de 500 puntos de atención.  Hoy, tiene </w:t>
      </w:r>
      <w:r w:rsidR="00CE2051" w:rsidRPr="00A60F20">
        <w:t xml:space="preserve">más de 1800 empleados y respalda su servicio en una Red nacional de 165.000 Prestadores médico-asistenciales. </w:t>
      </w:r>
    </w:p>
    <w:p w:rsidR="007011F2" w:rsidRPr="00A60F20" w:rsidRDefault="00CE2051" w:rsidP="00F83882">
      <w:pPr>
        <w:jc w:val="both"/>
      </w:pPr>
      <w:r w:rsidRPr="00A60F20">
        <w:t xml:space="preserve">Sus objetivos estratégicos están centrados en el desarrollo de </w:t>
      </w:r>
      <w:r w:rsidR="00A20CD0" w:rsidRPr="00A60F20">
        <w:t xml:space="preserve">productos y </w:t>
      </w:r>
      <w:r w:rsidRPr="00A60F20">
        <w:t xml:space="preserve">servicios para el cuidado y protección de la salud, creando soluciones para los diferentes segmentos de la población, con alternativas </w:t>
      </w:r>
      <w:r w:rsidR="00A20CD0" w:rsidRPr="00A60F20">
        <w:t>destinada</w:t>
      </w:r>
      <w:r w:rsidRPr="00A60F20">
        <w:t>s a individuos y empresas</w:t>
      </w:r>
      <w:r w:rsidR="00E77EFB" w:rsidRPr="00A60F20">
        <w:t>.</w:t>
      </w:r>
      <w:r w:rsidRPr="00A60F20">
        <w:t xml:space="preserve"> </w:t>
      </w:r>
    </w:p>
    <w:p w:rsidR="001823AF" w:rsidRPr="007011F2" w:rsidRDefault="001823AF" w:rsidP="00F83882">
      <w:pPr>
        <w:jc w:val="both"/>
        <w:rPr>
          <w:sz w:val="28"/>
          <w:szCs w:val="28"/>
        </w:rPr>
      </w:pPr>
      <w:r w:rsidRPr="007011F2">
        <w:rPr>
          <w:b/>
          <w:sz w:val="28"/>
          <w:szCs w:val="28"/>
          <w:lang w:val="es-MX"/>
        </w:rPr>
        <w:t>El punto de partida</w:t>
      </w:r>
    </w:p>
    <w:p w:rsidR="00DB576B" w:rsidRPr="00A60F20" w:rsidRDefault="00E603DD" w:rsidP="00EE5F42">
      <w:pPr>
        <w:jc w:val="both"/>
        <w:rPr>
          <w:lang w:val="es-MX"/>
        </w:rPr>
      </w:pPr>
      <w:r w:rsidRPr="00A60F20">
        <w:rPr>
          <w:lang w:val="es-MX"/>
        </w:rPr>
        <w:t xml:space="preserve">Durante el </w:t>
      </w:r>
      <w:r w:rsidR="00EE5F42" w:rsidRPr="00A60F20">
        <w:rPr>
          <w:lang w:val="es-MX"/>
        </w:rPr>
        <w:t>2018 decidimos</w:t>
      </w:r>
      <w:r w:rsidR="00BE27FB" w:rsidRPr="00A60F20">
        <w:rPr>
          <w:lang w:val="es-MX"/>
        </w:rPr>
        <w:t xml:space="preserve"> continuar</w:t>
      </w:r>
      <w:r w:rsidR="00EE5F42" w:rsidRPr="00A60F20">
        <w:rPr>
          <w:lang w:val="es-MX"/>
        </w:rPr>
        <w:t xml:space="preserve"> afianzando el posicionamiento de la marca </w:t>
      </w:r>
      <w:r w:rsidR="005F52B7" w:rsidRPr="00A60F20">
        <w:rPr>
          <w:lang w:val="es-MX"/>
        </w:rPr>
        <w:t>y profundizar</w:t>
      </w:r>
      <w:r w:rsidR="00EE5F42" w:rsidRPr="00A60F20">
        <w:rPr>
          <w:lang w:val="es-MX"/>
        </w:rPr>
        <w:t xml:space="preserve"> el impacto </w:t>
      </w:r>
      <w:r w:rsidR="00EE3FD7" w:rsidRPr="00A60F20">
        <w:rPr>
          <w:lang w:val="es-MX"/>
        </w:rPr>
        <w:t>comunicacional que</w:t>
      </w:r>
      <w:r w:rsidR="00EE5F42" w:rsidRPr="00A60F20">
        <w:rPr>
          <w:lang w:val="es-MX"/>
        </w:rPr>
        <w:t xml:space="preserve"> habíamos logrado </w:t>
      </w:r>
      <w:r w:rsidR="00850CFB" w:rsidRPr="00A60F20">
        <w:rPr>
          <w:lang w:val="es-MX"/>
        </w:rPr>
        <w:t xml:space="preserve">dos años antes, </w:t>
      </w:r>
      <w:r w:rsidRPr="00A60F20">
        <w:rPr>
          <w:lang w:val="es-MX"/>
        </w:rPr>
        <w:t xml:space="preserve">al lanzar nuestra primera </w:t>
      </w:r>
      <w:r w:rsidR="00EE5F42" w:rsidRPr="00A60F20">
        <w:rPr>
          <w:lang w:val="es-MX"/>
        </w:rPr>
        <w:t>campaña publicitaria institucional de alcance nacional.</w:t>
      </w:r>
    </w:p>
    <w:p w:rsidR="00EE5F42" w:rsidRPr="00A60F20" w:rsidRDefault="00220231" w:rsidP="00EE5F42">
      <w:pPr>
        <w:jc w:val="both"/>
        <w:rPr>
          <w:lang w:val="es-MX"/>
        </w:rPr>
      </w:pPr>
      <w:r w:rsidRPr="00A60F20">
        <w:rPr>
          <w:lang w:val="es-MX"/>
        </w:rPr>
        <w:t xml:space="preserve">En aquel </w:t>
      </w:r>
      <w:r w:rsidR="00EE5F42" w:rsidRPr="00A60F20">
        <w:rPr>
          <w:lang w:val="es-MX"/>
        </w:rPr>
        <w:t>momento buscábamos</w:t>
      </w:r>
      <w:r w:rsidR="00DB576B" w:rsidRPr="00A60F20">
        <w:rPr>
          <w:lang w:val="es-MX"/>
        </w:rPr>
        <w:t xml:space="preserve"> </w:t>
      </w:r>
      <w:r w:rsidR="00BB4719" w:rsidRPr="00A60F20">
        <w:rPr>
          <w:lang w:val="es-MX"/>
        </w:rPr>
        <w:t>ser reconocidos y p</w:t>
      </w:r>
      <w:r w:rsidR="00A60F20">
        <w:rPr>
          <w:lang w:val="es-MX"/>
        </w:rPr>
        <w:t>osicionar la marca en el rubro Salud/M</w:t>
      </w:r>
      <w:r w:rsidR="00BB4719" w:rsidRPr="00A60F20">
        <w:rPr>
          <w:lang w:val="es-MX"/>
        </w:rPr>
        <w:t xml:space="preserve">edicina </w:t>
      </w:r>
      <w:r w:rsidR="00A60F20">
        <w:rPr>
          <w:lang w:val="es-MX"/>
        </w:rPr>
        <w:t>P</w:t>
      </w:r>
      <w:r w:rsidR="00BB4719" w:rsidRPr="00A60F20">
        <w:rPr>
          <w:lang w:val="es-MX"/>
        </w:rPr>
        <w:t>rivada</w:t>
      </w:r>
      <w:r w:rsidR="00E65683" w:rsidRPr="00A60F20">
        <w:rPr>
          <w:lang w:val="es-MX"/>
        </w:rPr>
        <w:t xml:space="preserve"> </w:t>
      </w:r>
      <w:r w:rsidR="00EE5F42" w:rsidRPr="00A60F20">
        <w:rPr>
          <w:lang w:val="es-MX"/>
        </w:rPr>
        <w:t xml:space="preserve">como una empresa que genera cercanía y </w:t>
      </w:r>
      <w:r w:rsidR="00ED7B41" w:rsidRPr="00A60F20">
        <w:rPr>
          <w:lang w:val="es-MX"/>
        </w:rPr>
        <w:t>confianza</w:t>
      </w:r>
      <w:r w:rsidR="0097447D" w:rsidRPr="00A60F20">
        <w:rPr>
          <w:lang w:val="es-MX"/>
        </w:rPr>
        <w:t>.</w:t>
      </w:r>
      <w:r w:rsidR="00B17B4F" w:rsidRPr="00A60F20">
        <w:rPr>
          <w:lang w:val="es-MX"/>
        </w:rPr>
        <w:t xml:space="preserve"> </w:t>
      </w:r>
    </w:p>
    <w:p w:rsidR="00A5239A" w:rsidRPr="00A60F20" w:rsidRDefault="00A60F20" w:rsidP="00F83882">
      <w:pPr>
        <w:jc w:val="both"/>
        <w:rPr>
          <w:lang w:val="es-MX"/>
        </w:rPr>
      </w:pPr>
      <w:r>
        <w:rPr>
          <w:lang w:val="es-MX"/>
        </w:rPr>
        <w:t>Los resultados de es</w:t>
      </w:r>
      <w:r w:rsidR="00E65683" w:rsidRPr="00A60F20">
        <w:rPr>
          <w:lang w:val="es-MX"/>
        </w:rPr>
        <w:t xml:space="preserve">a primera campaña fueron positivos: presentó una performance </w:t>
      </w:r>
      <w:r w:rsidR="008540DD" w:rsidRPr="00A60F20">
        <w:rPr>
          <w:lang w:val="es-MX"/>
        </w:rPr>
        <w:t>destacada debido a la pertinencia y adecuación a la categoría.  F</w:t>
      </w:r>
      <w:r w:rsidR="00E65683" w:rsidRPr="00A60F20">
        <w:rPr>
          <w:lang w:val="es-MX"/>
        </w:rPr>
        <w:t xml:space="preserve">ue muy bien evaluada ya </w:t>
      </w:r>
      <w:r w:rsidR="00CC4093" w:rsidRPr="00A60F20">
        <w:rPr>
          <w:lang w:val="es-MX"/>
        </w:rPr>
        <w:t>que,</w:t>
      </w:r>
      <w:r w:rsidR="00E65683" w:rsidRPr="00A60F20">
        <w:rPr>
          <w:lang w:val="es-MX"/>
        </w:rPr>
        <w:t xml:space="preserve"> </w:t>
      </w:r>
      <w:r w:rsidR="002957AF" w:rsidRPr="00A60F20">
        <w:rPr>
          <w:lang w:val="es-MX"/>
        </w:rPr>
        <w:t xml:space="preserve">por un lado, apelaba </w:t>
      </w:r>
      <w:r w:rsidR="000A1B06" w:rsidRPr="00A60F20">
        <w:rPr>
          <w:lang w:val="es-MX"/>
        </w:rPr>
        <w:t xml:space="preserve">a insights relevantes para el </w:t>
      </w:r>
      <w:proofErr w:type="gramStart"/>
      <w:r w:rsidR="000A1B06" w:rsidRPr="00A60F20">
        <w:rPr>
          <w:lang w:val="es-MX"/>
        </w:rPr>
        <w:t>target</w:t>
      </w:r>
      <w:proofErr w:type="gramEnd"/>
      <w:r w:rsidR="002957AF" w:rsidRPr="00A60F20">
        <w:rPr>
          <w:lang w:val="es-MX"/>
        </w:rPr>
        <w:t xml:space="preserve"> como el cuidado de la salud de la familia y </w:t>
      </w:r>
      <w:r w:rsidR="00E65683" w:rsidRPr="00A60F20">
        <w:rPr>
          <w:lang w:val="es-MX"/>
        </w:rPr>
        <w:t xml:space="preserve">la importancia de su protección, </w:t>
      </w:r>
      <w:r w:rsidR="002957AF" w:rsidRPr="00A60F20">
        <w:rPr>
          <w:lang w:val="es-MX"/>
        </w:rPr>
        <w:t xml:space="preserve">valores que también se identificaban con los históricamente vinculados </w:t>
      </w:r>
      <w:r w:rsidR="00DB576B" w:rsidRPr="00A60F20">
        <w:rPr>
          <w:lang w:val="es-MX"/>
        </w:rPr>
        <w:t xml:space="preserve">a </w:t>
      </w:r>
      <w:r w:rsidR="000A1B06" w:rsidRPr="00A60F20">
        <w:rPr>
          <w:lang w:val="es-MX"/>
        </w:rPr>
        <w:t>la empresa</w:t>
      </w:r>
      <w:r w:rsidR="00E65683" w:rsidRPr="00A60F20">
        <w:rPr>
          <w:lang w:val="es-MX"/>
        </w:rPr>
        <w:t>. E</w:t>
      </w:r>
      <w:r w:rsidR="00615B86" w:rsidRPr="00A60F20">
        <w:rPr>
          <w:lang w:val="es-MX"/>
        </w:rPr>
        <w:t>n</w:t>
      </w:r>
      <w:r w:rsidR="002957AF" w:rsidRPr="00A60F20">
        <w:rPr>
          <w:lang w:val="es-MX"/>
        </w:rPr>
        <w:t xml:space="preserve"> paralelo, la selección estratégica de los medios y soportes publicitarios, permitieron una sinergia que cumplió el objetivo de masividad y amplio alcance. </w:t>
      </w:r>
      <w:r w:rsidR="00A5239A" w:rsidRPr="00A60F20">
        <w:rPr>
          <w:lang w:val="es-MX"/>
        </w:rPr>
        <w:t xml:space="preserve">Una medición al término de la primera campaña marcó un nivel de recordación espontánea, que nos ubicó en el tercer puesto de las marcas recordadas de la categoría. </w:t>
      </w:r>
    </w:p>
    <w:p w:rsidR="00615B86" w:rsidRPr="00A60F20" w:rsidRDefault="00615B86" w:rsidP="00615B86">
      <w:pPr>
        <w:jc w:val="both"/>
        <w:rPr>
          <w:lang w:val="es-MX"/>
        </w:rPr>
      </w:pPr>
      <w:r w:rsidRPr="00A60F20">
        <w:rPr>
          <w:lang w:val="es-MX"/>
        </w:rPr>
        <w:t xml:space="preserve">Luego de esta exitosa experiencia de posicionamiento, donde enunciábamos la fuerte premisa de “La salud de la familia es todo” necesitábamos construir un diferencial, en un mercado competitivo, </w:t>
      </w:r>
      <w:r w:rsidR="00947B0F" w:rsidRPr="00A60F20">
        <w:rPr>
          <w:lang w:val="es-MX"/>
        </w:rPr>
        <w:t xml:space="preserve">donde </w:t>
      </w:r>
      <w:r w:rsidRPr="00A60F20">
        <w:rPr>
          <w:lang w:val="es-MX"/>
        </w:rPr>
        <w:t xml:space="preserve">las empresas del </w:t>
      </w:r>
      <w:r w:rsidR="00947B0F" w:rsidRPr="00A60F20">
        <w:rPr>
          <w:lang w:val="es-MX"/>
        </w:rPr>
        <w:t>sector comparten productos</w:t>
      </w:r>
      <w:r w:rsidRPr="00A60F20">
        <w:rPr>
          <w:lang w:val="es-MX"/>
        </w:rPr>
        <w:t xml:space="preserve"> y servicios</w:t>
      </w:r>
      <w:r w:rsidR="00947B0F" w:rsidRPr="00A60F20">
        <w:rPr>
          <w:lang w:val="es-MX"/>
        </w:rPr>
        <w:t xml:space="preserve"> de características </w:t>
      </w:r>
      <w:r w:rsidR="008540DD" w:rsidRPr="00A60F20">
        <w:rPr>
          <w:lang w:val="es-MX"/>
        </w:rPr>
        <w:t>similares.</w:t>
      </w:r>
      <w:r w:rsidRPr="00A60F20">
        <w:rPr>
          <w:lang w:val="es-MX"/>
        </w:rPr>
        <w:t xml:space="preserve"> Fuimos por más y con un concepto democratizador de salud, nos propusimos amplificar la llegada, con el mensaje “La salud cerca de todos”.</w:t>
      </w:r>
    </w:p>
    <w:p w:rsidR="00615B86" w:rsidRPr="00A60F20" w:rsidRDefault="00615B86" w:rsidP="00F83882">
      <w:pPr>
        <w:jc w:val="both"/>
        <w:rPr>
          <w:lang w:val="es-MX"/>
        </w:rPr>
      </w:pPr>
      <w:r w:rsidRPr="00A60F20">
        <w:rPr>
          <w:lang w:val="es-MX"/>
        </w:rPr>
        <w:t>Y lo debíamos hacer con el foco puesto en los paradigmas del nuevo mundo, alineados a las tendencias de las nuevas marcas y servicios; y a las cambiantes necesidades del consumidor y de un público diverso que iba mucho más allá</w:t>
      </w:r>
      <w:r w:rsidR="005E4E41" w:rsidRPr="00A60F20">
        <w:rPr>
          <w:lang w:val="es-MX"/>
        </w:rPr>
        <w:t xml:space="preserve"> de las familias </w:t>
      </w:r>
      <w:r w:rsidR="00E603DD" w:rsidRPr="00A60F20">
        <w:rPr>
          <w:lang w:val="es-MX"/>
        </w:rPr>
        <w:t>tradicionales.  Las</w:t>
      </w:r>
      <w:r w:rsidR="005E4E41" w:rsidRPr="00A60F20">
        <w:rPr>
          <w:lang w:val="es-MX"/>
        </w:rPr>
        <w:t xml:space="preserve"> familias monoparentales</w:t>
      </w:r>
      <w:r w:rsidR="00947B0F" w:rsidRPr="00A60F20">
        <w:rPr>
          <w:lang w:val="es-MX"/>
        </w:rPr>
        <w:t xml:space="preserve"> y ensambladas</w:t>
      </w:r>
      <w:r w:rsidR="005E4E41" w:rsidRPr="00A60F20">
        <w:rPr>
          <w:lang w:val="es-MX"/>
        </w:rPr>
        <w:t xml:space="preserve">, </w:t>
      </w:r>
      <w:r w:rsidR="00E65683" w:rsidRPr="00A60F20">
        <w:rPr>
          <w:lang w:val="es-MX"/>
        </w:rPr>
        <w:t xml:space="preserve">los DINKS, los jóvenes con sus </w:t>
      </w:r>
      <w:r w:rsidR="009265E6" w:rsidRPr="00A60F20">
        <w:rPr>
          <w:lang w:val="es-MX"/>
        </w:rPr>
        <w:t>mascotas, los</w:t>
      </w:r>
      <w:r w:rsidR="00E65683" w:rsidRPr="00A60F20">
        <w:rPr>
          <w:lang w:val="es-MX"/>
        </w:rPr>
        <w:t xml:space="preserve"> emprendedores</w:t>
      </w:r>
      <w:r w:rsidR="00E603DD" w:rsidRPr="00A60F20">
        <w:rPr>
          <w:lang w:val="es-MX"/>
        </w:rPr>
        <w:t xml:space="preserve">, los empresarios; todos ellos, con sus hábitos e intereses particulares pero movidos por un mismo objetivo: alcanzar el bienestar. </w:t>
      </w:r>
    </w:p>
    <w:p w:rsidR="00220231" w:rsidRPr="00A60F20" w:rsidRDefault="00E65683" w:rsidP="00F83882">
      <w:pPr>
        <w:jc w:val="both"/>
        <w:rPr>
          <w:lang w:val="es-MX"/>
        </w:rPr>
      </w:pPr>
      <w:r w:rsidRPr="00A60F20">
        <w:rPr>
          <w:lang w:val="es-MX"/>
        </w:rPr>
        <w:t xml:space="preserve">El propósito de la nueva campaña era </w:t>
      </w:r>
      <w:r w:rsidR="008540DD" w:rsidRPr="00A60F20">
        <w:rPr>
          <w:lang w:val="es-MX"/>
        </w:rPr>
        <w:t xml:space="preserve">transmutar la mirada sobre </w:t>
      </w:r>
      <w:r w:rsidRPr="00A60F20">
        <w:rPr>
          <w:lang w:val="es-MX"/>
        </w:rPr>
        <w:t>SanCor Salud</w:t>
      </w:r>
      <w:r w:rsidR="008540DD" w:rsidRPr="00A60F20">
        <w:rPr>
          <w:lang w:val="es-MX"/>
        </w:rPr>
        <w:t xml:space="preserve">, lograr el salto de </w:t>
      </w:r>
      <w:r w:rsidR="00220231" w:rsidRPr="00A60F20">
        <w:rPr>
          <w:lang w:val="es-MX"/>
        </w:rPr>
        <w:t xml:space="preserve">ser considerada una empresa “alternativa </w:t>
      </w:r>
      <w:r w:rsidR="008540DD" w:rsidRPr="00A60F20">
        <w:rPr>
          <w:lang w:val="es-MX"/>
        </w:rPr>
        <w:t>de buen costo y calidad” a una c</w:t>
      </w:r>
      <w:r w:rsidR="00220231" w:rsidRPr="00A60F20">
        <w:rPr>
          <w:lang w:val="es-MX"/>
        </w:rPr>
        <w:t xml:space="preserve">ompañía moderna, federal y de amplio alcance, con propuestas para </w:t>
      </w:r>
      <w:r w:rsidR="00CC4093" w:rsidRPr="00A60F20">
        <w:rPr>
          <w:lang w:val="es-MX"/>
        </w:rPr>
        <w:t>todos los targets</w:t>
      </w:r>
      <w:r w:rsidR="00220231" w:rsidRPr="00A60F20">
        <w:rPr>
          <w:lang w:val="es-MX"/>
        </w:rPr>
        <w:t>; una empresa de espíritu joven, alineada a los nuevos paradigmas, en un mundo que se transforma constantemente.</w:t>
      </w:r>
    </w:p>
    <w:p w:rsidR="001823AF" w:rsidRPr="007011F2" w:rsidRDefault="001823AF" w:rsidP="00F83882">
      <w:pPr>
        <w:jc w:val="both"/>
        <w:rPr>
          <w:rFonts w:eastAsia="Arial" w:cstheme="minorHAnsi"/>
          <w:b/>
          <w:sz w:val="28"/>
          <w:szCs w:val="28"/>
          <w:lang w:eastAsia="es-AR"/>
        </w:rPr>
      </w:pPr>
      <w:r w:rsidRPr="007011F2">
        <w:rPr>
          <w:rFonts w:eastAsia="Arial" w:cstheme="minorHAnsi"/>
          <w:b/>
          <w:sz w:val="28"/>
          <w:szCs w:val="28"/>
          <w:lang w:eastAsia="es-AR"/>
        </w:rPr>
        <w:t>En camino hacia nuevos rumbos</w:t>
      </w:r>
    </w:p>
    <w:p w:rsidR="00582FD8" w:rsidRPr="00A60F20" w:rsidRDefault="00582FD8" w:rsidP="00582FD8">
      <w:pPr>
        <w:jc w:val="both"/>
        <w:rPr>
          <w:lang w:val="es-MX"/>
        </w:rPr>
      </w:pPr>
      <w:r w:rsidRPr="00A60F20">
        <w:rPr>
          <w:lang w:val="es-MX"/>
        </w:rPr>
        <w:t>El proyecto y la propuesta comunicacional se gestaron y tomaron forma a partir de un diálogo con premisas de la sociedad actual, en la que sus integrantes se replantean su estilo de vida, siendo más conscientes de aquellas acciones que le</w:t>
      </w:r>
      <w:r w:rsidR="00A42BAD" w:rsidRPr="00A60F20">
        <w:rPr>
          <w:lang w:val="es-MX"/>
        </w:rPr>
        <w:t>s</w:t>
      </w:r>
      <w:r w:rsidRPr="00A60F20">
        <w:rPr>
          <w:lang w:val="es-MX"/>
        </w:rPr>
        <w:t xml:space="preserve"> proporcionan felicidad y bienestar. </w:t>
      </w:r>
    </w:p>
    <w:p w:rsidR="00220231" w:rsidRPr="00A60F20" w:rsidRDefault="00220231" w:rsidP="00220231">
      <w:pPr>
        <w:jc w:val="both"/>
        <w:rPr>
          <w:lang w:val="es-MX"/>
        </w:rPr>
      </w:pPr>
      <w:r w:rsidRPr="00A60F20">
        <w:rPr>
          <w:lang w:val="es-MX"/>
        </w:rPr>
        <w:t>To</w:t>
      </w:r>
      <w:r w:rsidR="00A42BAD" w:rsidRPr="00A60F20">
        <w:rPr>
          <w:lang w:val="es-MX"/>
        </w:rPr>
        <w:t>mó</w:t>
      </w:r>
      <w:r w:rsidRPr="00A60F20">
        <w:rPr>
          <w:lang w:val="es-MX"/>
        </w:rPr>
        <w:t xml:space="preserve"> mucha fuerza </w:t>
      </w:r>
      <w:r w:rsidR="00A6706C" w:rsidRPr="00A60F20">
        <w:rPr>
          <w:lang w:val="es-MX"/>
        </w:rPr>
        <w:t xml:space="preserve">esa </w:t>
      </w:r>
      <w:r w:rsidRPr="00A60F20">
        <w:rPr>
          <w:lang w:val="es-MX"/>
        </w:rPr>
        <w:t xml:space="preserve">búsqueda constante de </w:t>
      </w:r>
      <w:r w:rsidR="00A6706C" w:rsidRPr="00A60F20">
        <w:rPr>
          <w:lang w:val="es-MX"/>
        </w:rPr>
        <w:t>“</w:t>
      </w:r>
      <w:r w:rsidRPr="00A60F20">
        <w:rPr>
          <w:lang w:val="es-MX"/>
        </w:rPr>
        <w:t>vivir plenamente</w:t>
      </w:r>
      <w:r w:rsidR="00A6706C" w:rsidRPr="00A60F20">
        <w:rPr>
          <w:lang w:val="es-MX"/>
        </w:rPr>
        <w:t>”, concepto</w:t>
      </w:r>
      <w:r w:rsidRPr="00A60F20">
        <w:rPr>
          <w:lang w:val="es-MX"/>
        </w:rPr>
        <w:t xml:space="preserve"> que</w:t>
      </w:r>
      <w:r w:rsidR="00A6706C" w:rsidRPr="00A60F20">
        <w:rPr>
          <w:lang w:val="es-MX"/>
        </w:rPr>
        <w:t xml:space="preserve"> desde el inicio está intrínseco en nuestra compañía.</w:t>
      </w:r>
    </w:p>
    <w:p w:rsidR="001823AF" w:rsidRPr="00A60F20" w:rsidRDefault="001823AF" w:rsidP="00F83882">
      <w:pPr>
        <w:jc w:val="both"/>
        <w:rPr>
          <w:rFonts w:eastAsia="Arial" w:cstheme="minorHAnsi"/>
          <w:lang w:eastAsia="es-AR"/>
        </w:rPr>
      </w:pPr>
      <w:r w:rsidRPr="00A60F20">
        <w:rPr>
          <w:rFonts w:eastAsia="Arial" w:cstheme="minorHAnsi"/>
          <w:lang w:eastAsia="es-AR"/>
        </w:rPr>
        <w:t>La salud se había convertido e</w:t>
      </w:r>
      <w:r w:rsidR="00943879" w:rsidRPr="00A60F20">
        <w:rPr>
          <w:rFonts w:eastAsia="Arial" w:cstheme="minorHAnsi"/>
          <w:lang w:eastAsia="es-AR"/>
        </w:rPr>
        <w:t>n</w:t>
      </w:r>
      <w:r w:rsidRPr="00A60F20">
        <w:rPr>
          <w:rFonts w:eastAsia="Arial" w:cstheme="minorHAnsi"/>
          <w:lang w:eastAsia="es-AR"/>
        </w:rPr>
        <w:t xml:space="preserve"> aspiracional de “todos”, porque sentirse bien para disfrutar la vida</w:t>
      </w:r>
      <w:r w:rsidR="00BB763C" w:rsidRPr="00A60F20">
        <w:rPr>
          <w:rFonts w:eastAsia="Arial" w:cstheme="minorHAnsi"/>
          <w:lang w:eastAsia="es-AR"/>
        </w:rPr>
        <w:t xml:space="preserve"> </w:t>
      </w:r>
      <w:r w:rsidR="00943879" w:rsidRPr="00A60F20">
        <w:rPr>
          <w:rFonts w:eastAsia="Arial" w:cstheme="minorHAnsi"/>
          <w:lang w:eastAsia="es-AR"/>
        </w:rPr>
        <w:t>ya era una</w:t>
      </w:r>
      <w:r w:rsidRPr="00A60F20">
        <w:rPr>
          <w:rFonts w:eastAsia="Arial" w:cstheme="minorHAnsi"/>
          <w:lang w:eastAsia="es-AR"/>
        </w:rPr>
        <w:t xml:space="preserve"> tendencia</w:t>
      </w:r>
      <w:r w:rsidR="008021A7" w:rsidRPr="00A60F20">
        <w:rPr>
          <w:rFonts w:eastAsia="Arial" w:cstheme="minorHAnsi"/>
          <w:lang w:eastAsia="es-AR"/>
        </w:rPr>
        <w:t>; y</w:t>
      </w:r>
      <w:r w:rsidRPr="00A60F20">
        <w:rPr>
          <w:rFonts w:eastAsia="Arial" w:cstheme="minorHAnsi"/>
          <w:lang w:eastAsia="es-AR"/>
        </w:rPr>
        <w:t xml:space="preserve"> nuestro objetivo </w:t>
      </w:r>
      <w:r w:rsidR="00A42BAD" w:rsidRPr="00A60F20">
        <w:rPr>
          <w:rFonts w:eastAsia="Arial" w:cstheme="minorHAnsi"/>
          <w:lang w:eastAsia="es-AR"/>
        </w:rPr>
        <w:t>era</w:t>
      </w:r>
      <w:r w:rsidRPr="00A60F20">
        <w:rPr>
          <w:rFonts w:eastAsia="Arial" w:cstheme="minorHAnsi"/>
          <w:lang w:eastAsia="es-AR"/>
        </w:rPr>
        <w:t xml:space="preserve"> estar cerca de todas las personas —estén donde estén—, acompañándolos en sus deseos de salud física, emocional y psíquica.</w:t>
      </w:r>
    </w:p>
    <w:p w:rsidR="00D10FDA" w:rsidRPr="00A60F20" w:rsidRDefault="00943879" w:rsidP="00F83882">
      <w:pPr>
        <w:jc w:val="both"/>
        <w:rPr>
          <w:lang w:val="es-MX"/>
        </w:rPr>
      </w:pPr>
      <w:r w:rsidRPr="00A60F20">
        <w:rPr>
          <w:rFonts w:eastAsia="Arial" w:cstheme="minorHAnsi"/>
          <w:lang w:eastAsia="es-AR"/>
        </w:rPr>
        <w:t>Así nació Saludablemente, que fue mucho m</w:t>
      </w:r>
      <w:r w:rsidR="00A60F20">
        <w:rPr>
          <w:rFonts w:eastAsia="Arial" w:cstheme="minorHAnsi"/>
          <w:lang w:eastAsia="es-AR"/>
        </w:rPr>
        <w:t>ás que una campaña publicitaria o una serie de eventos. F</w:t>
      </w:r>
      <w:r w:rsidRPr="00A60F20">
        <w:rPr>
          <w:rFonts w:eastAsia="Arial" w:cstheme="minorHAnsi"/>
          <w:lang w:eastAsia="es-AR"/>
        </w:rPr>
        <w:t xml:space="preserve">ue nuestra nueva forma de ver el mundo, nuestra filosofía como organización y como marca, destacando </w:t>
      </w:r>
      <w:r w:rsidR="00D10FDA" w:rsidRPr="00A60F20">
        <w:rPr>
          <w:lang w:val="es-MX"/>
        </w:rPr>
        <w:t>la importancia de hacer elecciones saludables para disfrutar de la vida al máximo.</w:t>
      </w:r>
    </w:p>
    <w:p w:rsidR="001E4850" w:rsidRPr="00A60F20" w:rsidRDefault="001E4850" w:rsidP="00F83882">
      <w:pPr>
        <w:jc w:val="both"/>
        <w:rPr>
          <w:lang w:val="es-MX"/>
        </w:rPr>
      </w:pPr>
      <w:r w:rsidRPr="00A60F20">
        <w:rPr>
          <w:lang w:val="es-MX"/>
        </w:rPr>
        <w:t>Concebimos la campaña en tres</w:t>
      </w:r>
      <w:r w:rsidR="00582FD8" w:rsidRPr="00A60F20">
        <w:rPr>
          <w:lang w:val="es-MX"/>
        </w:rPr>
        <w:t xml:space="preserve"> grandes etapas y formatos</w:t>
      </w:r>
      <w:r w:rsidR="00A60F20">
        <w:rPr>
          <w:lang w:val="es-MX"/>
        </w:rPr>
        <w:t>,</w:t>
      </w:r>
      <w:r w:rsidR="00582FD8" w:rsidRPr="00A60F20">
        <w:rPr>
          <w:lang w:val="es-MX"/>
        </w:rPr>
        <w:t xml:space="preserve"> que permitieron un amplio despliegue en distintos niveles: el </w:t>
      </w:r>
      <w:r w:rsidRPr="00A60F20">
        <w:rPr>
          <w:lang w:val="es-MX"/>
        </w:rPr>
        <w:t>ciclo de charlas Saludablemente; la</w:t>
      </w:r>
      <w:r w:rsidR="00582FD8" w:rsidRPr="00A60F20">
        <w:rPr>
          <w:lang w:val="es-MX"/>
        </w:rPr>
        <w:t xml:space="preserve"> creación </w:t>
      </w:r>
      <w:r w:rsidRPr="00A60F20">
        <w:rPr>
          <w:lang w:val="es-MX"/>
        </w:rPr>
        <w:t xml:space="preserve">y difusión </w:t>
      </w:r>
      <w:r w:rsidR="00582FD8" w:rsidRPr="00A60F20">
        <w:rPr>
          <w:lang w:val="es-MX"/>
        </w:rPr>
        <w:t>de</w:t>
      </w:r>
      <w:r w:rsidRPr="00A60F20">
        <w:rPr>
          <w:lang w:val="es-MX"/>
        </w:rPr>
        <w:t xml:space="preserve"> spots y piezas</w:t>
      </w:r>
      <w:r w:rsidR="00582FD8" w:rsidRPr="00A60F20">
        <w:rPr>
          <w:lang w:val="es-MX"/>
        </w:rPr>
        <w:t xml:space="preserve"> publicitarias</w:t>
      </w:r>
      <w:r w:rsidRPr="00A60F20">
        <w:rPr>
          <w:lang w:val="es-MX"/>
        </w:rPr>
        <w:t xml:space="preserve">; </w:t>
      </w:r>
      <w:r w:rsidR="00A46925" w:rsidRPr="00A60F20">
        <w:rPr>
          <w:lang w:val="es-MX"/>
        </w:rPr>
        <w:t>y el</w:t>
      </w:r>
      <w:r w:rsidR="007B0A33" w:rsidRPr="00A60F20">
        <w:rPr>
          <w:lang w:val="es-MX"/>
        </w:rPr>
        <w:t xml:space="preserve"> desarrollo del formato</w:t>
      </w:r>
      <w:r w:rsidR="00582FD8" w:rsidRPr="00A60F20">
        <w:rPr>
          <w:lang w:val="es-MX"/>
        </w:rPr>
        <w:t xml:space="preserve"> Cápsulas Saludables</w:t>
      </w:r>
      <w:r w:rsidRPr="00A60F20">
        <w:rPr>
          <w:lang w:val="es-MX"/>
        </w:rPr>
        <w:t>.</w:t>
      </w:r>
    </w:p>
    <w:p w:rsidR="00582FD8" w:rsidRPr="007011F2" w:rsidRDefault="00BE70CC" w:rsidP="00F83882">
      <w:pPr>
        <w:jc w:val="both"/>
        <w:rPr>
          <w:sz w:val="28"/>
          <w:szCs w:val="28"/>
          <w:u w:val="single"/>
          <w:lang w:val="es-MX"/>
        </w:rPr>
      </w:pPr>
      <w:r w:rsidRPr="007011F2">
        <w:rPr>
          <w:sz w:val="28"/>
          <w:szCs w:val="28"/>
          <w:u w:val="single"/>
          <w:lang w:val="es-MX"/>
        </w:rPr>
        <w:t>Ciclo de charlas sobre salud emocional</w:t>
      </w:r>
    </w:p>
    <w:p w:rsidR="00582FD8" w:rsidRPr="00A60F20" w:rsidRDefault="007011F2" w:rsidP="00582FD8">
      <w:pPr>
        <w:jc w:val="both"/>
        <w:rPr>
          <w:lang w:val="es-MX"/>
        </w:rPr>
      </w:pPr>
      <w:r w:rsidRPr="00A60F20">
        <w:rPr>
          <w:lang w:val="es-MX"/>
        </w:rPr>
        <w:t>Alineados</w:t>
      </w:r>
      <w:r w:rsidR="001E4850" w:rsidRPr="00A60F20">
        <w:rPr>
          <w:lang w:val="es-MX"/>
        </w:rPr>
        <w:t xml:space="preserve"> a nuestra estrategia de RSE llevamos adelante las primeras presentaciones de SALUDABLEMENTE, acompañando a </w:t>
      </w:r>
      <w:r w:rsidR="00582FD8" w:rsidRPr="00A60F20">
        <w:rPr>
          <w:lang w:val="es-MX"/>
        </w:rPr>
        <w:t xml:space="preserve">distintas comunidades con el profundo deseo de crear realidades más sólidas y sanas. </w:t>
      </w:r>
    </w:p>
    <w:p w:rsidR="00D22B7D" w:rsidRPr="00A60F20" w:rsidRDefault="00C713A0" w:rsidP="00F83882">
      <w:pPr>
        <w:jc w:val="both"/>
        <w:rPr>
          <w:lang w:val="es-MX"/>
        </w:rPr>
      </w:pPr>
      <w:r w:rsidRPr="00A60F20">
        <w:rPr>
          <w:lang w:val="es-MX"/>
        </w:rPr>
        <w:t>S</w:t>
      </w:r>
      <w:r w:rsidR="00D22B7D" w:rsidRPr="00A60F20">
        <w:rPr>
          <w:lang w:val="es-MX"/>
        </w:rPr>
        <w:t>eis meses antes del lanzamiento del spot publicitario</w:t>
      </w:r>
      <w:r w:rsidRPr="00A60F20">
        <w:rPr>
          <w:lang w:val="es-MX"/>
        </w:rPr>
        <w:t xml:space="preserve">, pusimos en marcha nuestro </w:t>
      </w:r>
      <w:r w:rsidR="009349E1" w:rsidRPr="00A60F20">
        <w:rPr>
          <w:lang w:val="es-MX"/>
        </w:rPr>
        <w:t>ciclo</w:t>
      </w:r>
      <w:r w:rsidRPr="00A60F20">
        <w:rPr>
          <w:lang w:val="es-MX"/>
        </w:rPr>
        <w:t xml:space="preserve"> de charlas</w:t>
      </w:r>
      <w:r w:rsidR="008021A7" w:rsidRPr="00A60F20">
        <w:rPr>
          <w:lang w:val="es-MX"/>
        </w:rPr>
        <w:t>,</w:t>
      </w:r>
      <w:r w:rsidRPr="00A60F20">
        <w:rPr>
          <w:lang w:val="es-MX"/>
        </w:rPr>
        <w:t xml:space="preserve"> que </w:t>
      </w:r>
      <w:r w:rsidR="008021A7" w:rsidRPr="00A60F20">
        <w:rPr>
          <w:lang w:val="es-MX"/>
        </w:rPr>
        <w:t>tenía</w:t>
      </w:r>
      <w:r w:rsidRPr="00A60F20">
        <w:rPr>
          <w:lang w:val="es-MX"/>
        </w:rPr>
        <w:t xml:space="preserve"> como objetivo </w:t>
      </w:r>
      <w:r w:rsidR="00D22B7D" w:rsidRPr="00A60F20">
        <w:rPr>
          <w:lang w:val="es-MX"/>
        </w:rPr>
        <w:t xml:space="preserve">acercar la salud emocional a las comunidades y promover la colaboración a organizaciones de bien público, para potenciar lazos solidarios y la cooperación colectiva por el bien común.  </w:t>
      </w:r>
    </w:p>
    <w:p w:rsidR="00D22B7D" w:rsidRPr="00A60F20" w:rsidRDefault="00D22B7D" w:rsidP="00F83882">
      <w:pPr>
        <w:jc w:val="both"/>
        <w:rPr>
          <w:lang w:val="es-MX"/>
        </w:rPr>
      </w:pPr>
      <w:r w:rsidRPr="00A60F20">
        <w:rPr>
          <w:lang w:val="es-MX"/>
        </w:rPr>
        <w:t>Y pusimos manos a la obra:</w:t>
      </w:r>
    </w:p>
    <w:p w:rsidR="009F1159" w:rsidRPr="00A60F20" w:rsidRDefault="00D22B7D" w:rsidP="00CC409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A60F20">
        <w:rPr>
          <w:lang w:val="es-MX"/>
        </w:rPr>
        <w:t>Realizamos un acuerdo con UNICEF Argentina, con el fin de que sean ellos los beneficiarios de nuestr</w:t>
      </w:r>
      <w:r w:rsidR="009F1159" w:rsidRPr="00A60F20">
        <w:rPr>
          <w:lang w:val="es-MX"/>
        </w:rPr>
        <w:t>a movida saludable y solidaria. Nos convertimos en el nexo necesario para unir voluntades</w:t>
      </w:r>
      <w:r w:rsidR="0056074A" w:rsidRPr="00A60F20">
        <w:rPr>
          <w:lang w:val="es-MX"/>
        </w:rPr>
        <w:t xml:space="preserve">: </w:t>
      </w:r>
      <w:r w:rsidR="009F1159" w:rsidRPr="00A60F20">
        <w:rPr>
          <w:lang w:val="es-MX"/>
        </w:rPr>
        <w:t xml:space="preserve">los asistentes al adquirir su </w:t>
      </w:r>
      <w:r w:rsidR="00415371" w:rsidRPr="00A60F20">
        <w:rPr>
          <w:lang w:val="es-MX"/>
        </w:rPr>
        <w:t>entrada</w:t>
      </w:r>
      <w:r w:rsidR="00415371">
        <w:rPr>
          <w:lang w:val="es-MX"/>
        </w:rPr>
        <w:t>,</w:t>
      </w:r>
      <w:r w:rsidR="009F1159" w:rsidRPr="00A60F20">
        <w:rPr>
          <w:lang w:val="es-MX"/>
        </w:rPr>
        <w:t xml:space="preserve"> escog</w:t>
      </w:r>
      <w:r w:rsidR="00A42BAD" w:rsidRPr="00A60F20">
        <w:rPr>
          <w:lang w:val="es-MX"/>
        </w:rPr>
        <w:t>ían</w:t>
      </w:r>
      <w:r w:rsidR="009F1159" w:rsidRPr="00A60F20">
        <w:rPr>
          <w:lang w:val="es-MX"/>
        </w:rPr>
        <w:t xml:space="preserve"> un valor para aportar y apoyar los Programas que lleva adelante </w:t>
      </w:r>
      <w:r w:rsidR="00E41A66" w:rsidRPr="00A60F20">
        <w:rPr>
          <w:lang w:val="es-MX"/>
        </w:rPr>
        <w:t>UNICEF, para</w:t>
      </w:r>
      <w:r w:rsidR="009F1159" w:rsidRPr="00A60F20">
        <w:rPr>
          <w:lang w:val="es-MX"/>
        </w:rPr>
        <w:t xml:space="preserve"> promover el bienestar de niños, niñas y adolescentes de nuestro país</w:t>
      </w:r>
      <w:r w:rsidR="00415371">
        <w:rPr>
          <w:lang w:val="es-MX"/>
        </w:rPr>
        <w:t>. A</w:t>
      </w:r>
      <w:r w:rsidR="00A42BAD" w:rsidRPr="00A60F20">
        <w:rPr>
          <w:lang w:val="es-MX"/>
        </w:rPr>
        <w:t xml:space="preserve"> cambio tenían la oportunidad de acceder a las charlas y sumar herramientas para una vida más íntegra y saludable.</w:t>
      </w:r>
      <w:r w:rsidR="009F1159" w:rsidRPr="00A60F20">
        <w:rPr>
          <w:lang w:val="es-MX"/>
        </w:rPr>
        <w:t xml:space="preserve"> </w:t>
      </w:r>
    </w:p>
    <w:p w:rsidR="00D22B7D" w:rsidRPr="00A60F20" w:rsidRDefault="00D22B7D" w:rsidP="00CC409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A60F20">
        <w:rPr>
          <w:lang w:val="es-MX"/>
        </w:rPr>
        <w:t xml:space="preserve">Convocamos a acreditados expertos en la materia para el éxito de la </w:t>
      </w:r>
      <w:r w:rsidR="001D5392" w:rsidRPr="00A60F20">
        <w:rPr>
          <w:lang w:val="es-MX"/>
        </w:rPr>
        <w:t>propuesta</w:t>
      </w:r>
      <w:r w:rsidRPr="00A60F20">
        <w:rPr>
          <w:lang w:val="es-MX"/>
        </w:rPr>
        <w:t xml:space="preserve">. Se sumaron al proyecto el destacado neurocientífico Facundo Manes y los psicólogos Pilar Sordo y Bernardo Stamateas. </w:t>
      </w:r>
    </w:p>
    <w:p w:rsidR="00D22B7D" w:rsidRPr="00CC4093" w:rsidRDefault="00D22B7D" w:rsidP="00CC409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CC4093">
        <w:rPr>
          <w:lang w:val="es-MX"/>
        </w:rPr>
        <w:t xml:space="preserve">Organizamos un cronograma de fechas y ciudades para el primer semestre de 2018, con las charlas de </w:t>
      </w:r>
      <w:r w:rsidR="001D5392" w:rsidRPr="00CC4093">
        <w:rPr>
          <w:lang w:val="es-MX"/>
        </w:rPr>
        <w:t>e</w:t>
      </w:r>
      <w:r w:rsidRPr="00CC4093">
        <w:rPr>
          <w:lang w:val="es-MX"/>
        </w:rPr>
        <w:t xml:space="preserve">ducación emocional abiertas a todo público en </w:t>
      </w:r>
      <w:r w:rsidR="00A6706C" w:rsidRPr="00CC4093">
        <w:rPr>
          <w:lang w:val="es-MX"/>
        </w:rPr>
        <w:t>20 ciudades de Argentina.</w:t>
      </w:r>
    </w:p>
    <w:p w:rsidR="009F0949" w:rsidRPr="00CC4093" w:rsidRDefault="00D22B7D" w:rsidP="00CC409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CC4093">
        <w:rPr>
          <w:lang w:val="es-MX"/>
        </w:rPr>
        <w:t xml:space="preserve">Llevamos adelante campañas de difusión a través de todos los canales </w:t>
      </w:r>
      <w:r w:rsidR="00A6706C" w:rsidRPr="00CC4093">
        <w:rPr>
          <w:lang w:val="es-MX"/>
        </w:rPr>
        <w:t xml:space="preserve">y medios de comunicación </w:t>
      </w:r>
      <w:r w:rsidRPr="00CC4093">
        <w:rPr>
          <w:lang w:val="es-MX"/>
        </w:rPr>
        <w:t xml:space="preserve">de SanCor Salud, junto a la promoción puntual en los medios de comunicación tradicionales y digitales de cada una de las ciudades y zonas donde se llevaron a cabo los eventos. </w:t>
      </w:r>
    </w:p>
    <w:p w:rsidR="00D22B7D" w:rsidRPr="00CC4093" w:rsidRDefault="009F0949" w:rsidP="00CC409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CC4093">
        <w:rPr>
          <w:lang w:val="es-MX"/>
        </w:rPr>
        <w:t>Previo a cada presentación en las diferentes ciudades, realizamos</w:t>
      </w:r>
      <w:r w:rsidR="00D22B7D" w:rsidRPr="00CC4093">
        <w:rPr>
          <w:lang w:val="es-MX"/>
        </w:rPr>
        <w:t xml:space="preserve"> </w:t>
      </w:r>
      <w:r w:rsidRPr="00CC4093">
        <w:rPr>
          <w:lang w:val="es-MX"/>
        </w:rPr>
        <w:t>invitaciones especiales a periodistas y medios de comunicación</w:t>
      </w:r>
      <w:r w:rsidR="00D22B7D" w:rsidRPr="00CC4093">
        <w:rPr>
          <w:lang w:val="es-MX"/>
        </w:rPr>
        <w:t>,</w:t>
      </w:r>
      <w:r w:rsidRPr="00CC4093">
        <w:rPr>
          <w:lang w:val="es-MX"/>
        </w:rPr>
        <w:t xml:space="preserve"> coordinando horarios</w:t>
      </w:r>
      <w:r w:rsidR="00A6706C" w:rsidRPr="00CC4093">
        <w:rPr>
          <w:lang w:val="es-MX"/>
        </w:rPr>
        <w:t xml:space="preserve"> </w:t>
      </w:r>
      <w:r w:rsidRPr="00CC4093">
        <w:rPr>
          <w:lang w:val="es-MX"/>
        </w:rPr>
        <w:t>para e</w:t>
      </w:r>
      <w:r w:rsidR="004A3CFC" w:rsidRPr="00CC4093">
        <w:rPr>
          <w:lang w:val="es-MX"/>
        </w:rPr>
        <w:t>l desarrollo de ruedas</w:t>
      </w:r>
      <w:r w:rsidRPr="00CC4093">
        <w:rPr>
          <w:lang w:val="es-MX"/>
        </w:rPr>
        <w:t xml:space="preserve"> de prensa y propiciando el encuentro con los conferencistas para la realización de entrevistas exclusivas. Estas acciones tuvieron una fuerte respuesta, resultando en la cobertura de los eventos y la posterior publi</w:t>
      </w:r>
      <w:r w:rsidR="00415371">
        <w:rPr>
          <w:lang w:val="es-MX"/>
        </w:rPr>
        <w:t xml:space="preserve">cación de crónicas y reportajes, </w:t>
      </w:r>
      <w:r w:rsidR="00A6706C" w:rsidRPr="00CC4093">
        <w:rPr>
          <w:lang w:val="es-MX"/>
        </w:rPr>
        <w:t>donde SanCor Salud fue mencionado.</w:t>
      </w:r>
    </w:p>
    <w:p w:rsidR="00EE3FD7" w:rsidRPr="00EE3FD7" w:rsidRDefault="00EE3FD7" w:rsidP="00F83882">
      <w:pPr>
        <w:jc w:val="both"/>
        <w:rPr>
          <w:lang w:val="es-MX"/>
        </w:rPr>
      </w:pPr>
      <w:r w:rsidRPr="00EE3FD7">
        <w:rPr>
          <w:lang w:val="es-MX"/>
        </w:rPr>
        <w:t>El ciclo de char</w:t>
      </w:r>
      <w:r w:rsidR="00415371">
        <w:rPr>
          <w:lang w:val="es-MX"/>
        </w:rPr>
        <w:t>las SALUDABLEMENTE fue realizado</w:t>
      </w:r>
      <w:r w:rsidRPr="00EE3FD7">
        <w:rPr>
          <w:lang w:val="es-MX"/>
        </w:rPr>
        <w:t xml:space="preserve"> integralmente por el Área de Marketing de SanCor Salud.</w:t>
      </w:r>
    </w:p>
    <w:p w:rsidR="00BE70CC" w:rsidRPr="007011F2" w:rsidRDefault="001E4850" w:rsidP="00F83882">
      <w:pPr>
        <w:jc w:val="both"/>
        <w:rPr>
          <w:sz w:val="28"/>
          <w:szCs w:val="28"/>
          <w:u w:val="single"/>
          <w:lang w:val="es-MX"/>
        </w:rPr>
      </w:pPr>
      <w:r w:rsidRPr="007011F2">
        <w:rPr>
          <w:sz w:val="28"/>
          <w:szCs w:val="28"/>
          <w:u w:val="single"/>
          <w:lang w:val="es-MX"/>
        </w:rPr>
        <w:t xml:space="preserve">SALUDABLEMENTE, el spot </w:t>
      </w:r>
      <w:r w:rsidR="00D42902" w:rsidRPr="007011F2">
        <w:rPr>
          <w:sz w:val="28"/>
          <w:szCs w:val="28"/>
          <w:u w:val="single"/>
          <w:lang w:val="es-MX"/>
        </w:rPr>
        <w:t>publicitario</w:t>
      </w:r>
    </w:p>
    <w:p w:rsidR="00D10FDA" w:rsidRPr="00EE3FD7" w:rsidRDefault="00BE70CC" w:rsidP="00F83882">
      <w:pPr>
        <w:jc w:val="both"/>
        <w:rPr>
          <w:lang w:val="es-MX"/>
        </w:rPr>
      </w:pPr>
      <w:r w:rsidRPr="00EE3FD7">
        <w:rPr>
          <w:lang w:val="es-MX"/>
        </w:rPr>
        <w:t>E</w:t>
      </w:r>
      <w:r w:rsidR="00D22B7D" w:rsidRPr="00EE3FD7">
        <w:rPr>
          <w:lang w:val="es-MX"/>
        </w:rPr>
        <w:t xml:space="preserve">l concepto “Saludablemente”, </w:t>
      </w:r>
      <w:r w:rsidR="008815D7" w:rsidRPr="00EE3FD7">
        <w:rPr>
          <w:lang w:val="es-MX"/>
        </w:rPr>
        <w:t>tomó</w:t>
      </w:r>
      <w:r w:rsidR="00D22B7D" w:rsidRPr="00EE3FD7">
        <w:rPr>
          <w:lang w:val="es-MX"/>
        </w:rPr>
        <w:t xml:space="preserve"> como bandera la decisión inteligente y consciente de querer vivir mejor, como parte de un estilo de vida</w:t>
      </w:r>
      <w:r w:rsidR="008021A7" w:rsidRPr="00EE3FD7">
        <w:rPr>
          <w:lang w:val="es-MX"/>
        </w:rPr>
        <w:t>;</w:t>
      </w:r>
      <w:r w:rsidR="008815D7" w:rsidRPr="00EE3FD7">
        <w:rPr>
          <w:lang w:val="es-MX"/>
        </w:rPr>
        <w:t xml:space="preserve"> y l</w:t>
      </w:r>
      <w:r w:rsidR="00415371">
        <w:rPr>
          <w:lang w:val="es-MX"/>
        </w:rPr>
        <w:t>a transformación de éste en</w:t>
      </w:r>
      <w:r w:rsidR="00D10FDA" w:rsidRPr="00EE3FD7">
        <w:rPr>
          <w:lang w:val="es-MX"/>
        </w:rPr>
        <w:t xml:space="preserve"> mensaje publicitario dio como resultado una pieza con excelente calidad visual, que transmite en cada una de sus imágenes y en todo su relato</w:t>
      </w:r>
      <w:r w:rsidR="008021A7" w:rsidRPr="00EE3FD7">
        <w:rPr>
          <w:lang w:val="es-MX"/>
        </w:rPr>
        <w:t>,</w:t>
      </w:r>
      <w:r w:rsidR="00D10FDA" w:rsidRPr="00EE3FD7">
        <w:rPr>
          <w:lang w:val="es-MX"/>
        </w:rPr>
        <w:t xml:space="preserve"> el espíritu de SanCor Salud, una empresa especialista en la materia, que permanentemente impulsa la innovación en sus productos y servicios.</w:t>
      </w:r>
    </w:p>
    <w:p w:rsidR="00D10FDA" w:rsidRPr="00EE3FD7" w:rsidRDefault="00D10FDA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Cuadro a cuadro, los protagonistas muestran cómo experimentan sus buenas elecciones, vinculadas a la alimentación, la actividad física y el disfrute del tiempo libre junto a seres queridos, ya sea desde la cima de una montaña, en un luminoso estudio de yoga o en la intimidad de sus casas y oficinas. </w:t>
      </w:r>
    </w:p>
    <w:p w:rsidR="00F22E3A" w:rsidRDefault="00DD3C8C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Cuando se trata de cuidarnos, de poner en primer lugar nuestro bienestar físico y emocional, lo que verdaderamente estamos eligiendo es disfrutar de las cosas que nos gustan y nos hacen bien: los logros, la compañía de los que queremos, los tiempos de ocio y nuestro trabajo.  </w:t>
      </w:r>
    </w:p>
    <w:p w:rsidR="00DD3C8C" w:rsidRPr="00EE3FD7" w:rsidRDefault="00DD3C8C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Desde este punto de vista, el bienestar y el equilibrio se alcanzan con la suma de actitudes, hábitos y acciones de todos los días. Por eso, en nuestra campaña suenan claras las palabras “yo elijo”, y la protagonizan </w:t>
      </w:r>
      <w:r w:rsidR="00885A14" w:rsidRPr="00EE3FD7">
        <w:rPr>
          <w:lang w:val="es-MX"/>
        </w:rPr>
        <w:t xml:space="preserve">un grupo diverso de </w:t>
      </w:r>
      <w:r w:rsidRPr="00EE3FD7">
        <w:rPr>
          <w:lang w:val="es-MX"/>
        </w:rPr>
        <w:t xml:space="preserve">personas que tienen algo en común: saben que la salud es tendencia y eligen vivir saludablemente. </w:t>
      </w:r>
    </w:p>
    <w:p w:rsidR="009F014D" w:rsidRPr="00EE3FD7" w:rsidRDefault="00AF0743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Asimismo, el spot y la campaña destacan </w:t>
      </w:r>
      <w:r w:rsidR="009F014D" w:rsidRPr="00EE3FD7">
        <w:rPr>
          <w:lang w:val="es-MX"/>
        </w:rPr>
        <w:t>las fortalezas de nuestros servicios:</w:t>
      </w:r>
    </w:p>
    <w:p w:rsidR="00D10FDA" w:rsidRPr="00EE3FD7" w:rsidRDefault="00D10FDA" w:rsidP="00F838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EE3FD7">
        <w:rPr>
          <w:b/>
          <w:lang w:val="es-MX"/>
        </w:rPr>
        <w:t>La cercanía</w:t>
      </w:r>
      <w:r w:rsidR="00AF0743" w:rsidRPr="00EE3FD7">
        <w:rPr>
          <w:lang w:val="es-MX"/>
        </w:rPr>
        <w:t xml:space="preserve">, que es un </w:t>
      </w:r>
      <w:r w:rsidRPr="00EE3FD7">
        <w:rPr>
          <w:lang w:val="es-MX"/>
        </w:rPr>
        <w:t>valor que está presente en el ADN de nuestra compañía y</w:t>
      </w:r>
      <w:r w:rsidR="00AF0743" w:rsidRPr="00EE3FD7">
        <w:rPr>
          <w:lang w:val="es-MX"/>
        </w:rPr>
        <w:t xml:space="preserve"> que se tangibiliza en la capilaridad de nuestros 500 puntos de Atención</w:t>
      </w:r>
      <w:r w:rsidR="009F014D" w:rsidRPr="00EE3FD7">
        <w:rPr>
          <w:lang w:val="es-MX"/>
        </w:rPr>
        <w:t>.</w:t>
      </w:r>
      <w:r w:rsidRPr="00EE3FD7">
        <w:rPr>
          <w:lang w:val="es-MX"/>
        </w:rPr>
        <w:t xml:space="preserve">  </w:t>
      </w:r>
    </w:p>
    <w:p w:rsidR="00AF0743" w:rsidRPr="00EE3FD7" w:rsidRDefault="00AF0743" w:rsidP="00F838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EE3FD7">
        <w:rPr>
          <w:b/>
          <w:lang w:val="es-MX"/>
        </w:rPr>
        <w:t xml:space="preserve">La red de </w:t>
      </w:r>
      <w:r w:rsidR="003D2600" w:rsidRPr="00EE3FD7">
        <w:rPr>
          <w:b/>
          <w:lang w:val="es-MX"/>
        </w:rPr>
        <w:t>S</w:t>
      </w:r>
      <w:r w:rsidRPr="00EE3FD7">
        <w:rPr>
          <w:b/>
          <w:lang w:val="es-MX"/>
        </w:rPr>
        <w:t xml:space="preserve">ervicios </w:t>
      </w:r>
      <w:r w:rsidR="003D2600" w:rsidRPr="00EE3FD7">
        <w:rPr>
          <w:b/>
          <w:lang w:val="es-MX"/>
        </w:rPr>
        <w:t>M</w:t>
      </w:r>
      <w:r w:rsidR="00F22E3A">
        <w:rPr>
          <w:b/>
          <w:lang w:val="es-MX"/>
        </w:rPr>
        <w:t>édicos F</w:t>
      </w:r>
      <w:r w:rsidRPr="00EE3FD7">
        <w:rPr>
          <w:b/>
          <w:lang w:val="es-MX"/>
        </w:rPr>
        <w:t>ederal</w:t>
      </w:r>
      <w:r w:rsidRPr="00EE3FD7">
        <w:rPr>
          <w:lang w:val="es-MX"/>
        </w:rPr>
        <w:t>, con más de 150.000 prestadores y 15</w:t>
      </w:r>
      <w:r w:rsidR="009F014D" w:rsidRPr="00EE3FD7">
        <w:rPr>
          <w:lang w:val="es-MX"/>
        </w:rPr>
        <w:t>.000</w:t>
      </w:r>
      <w:r w:rsidRPr="00EE3FD7">
        <w:rPr>
          <w:lang w:val="es-MX"/>
        </w:rPr>
        <w:t xml:space="preserve"> Centros médicos en todo el país.</w:t>
      </w:r>
    </w:p>
    <w:p w:rsidR="00AF0743" w:rsidRPr="00EE3FD7" w:rsidRDefault="009F014D" w:rsidP="00F8388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EE3FD7">
        <w:rPr>
          <w:b/>
          <w:lang w:val="es-MX"/>
        </w:rPr>
        <w:t>La propuesta de productos</w:t>
      </w:r>
      <w:r w:rsidR="003D2600" w:rsidRPr="00EE3FD7">
        <w:rPr>
          <w:lang w:val="es-MX"/>
        </w:rPr>
        <w:t>,</w:t>
      </w:r>
      <w:r w:rsidRPr="00EE3FD7">
        <w:rPr>
          <w:lang w:val="es-MX"/>
        </w:rPr>
        <w:t xml:space="preserve"> </w:t>
      </w:r>
      <w:r w:rsidR="000F0358" w:rsidRPr="00EE3FD7">
        <w:rPr>
          <w:lang w:val="es-MX"/>
        </w:rPr>
        <w:t>con un amplio a</w:t>
      </w:r>
      <w:r w:rsidR="00AF0743" w:rsidRPr="00EE3FD7">
        <w:rPr>
          <w:lang w:val="es-MX"/>
        </w:rPr>
        <w:t xml:space="preserve">banico de planes, que permite llegar con </w:t>
      </w:r>
      <w:r w:rsidR="003D2600" w:rsidRPr="00EE3FD7">
        <w:rPr>
          <w:lang w:val="es-MX"/>
        </w:rPr>
        <w:t>alternativas</w:t>
      </w:r>
      <w:r w:rsidR="00AF0743" w:rsidRPr="00EE3FD7">
        <w:rPr>
          <w:lang w:val="es-MX"/>
        </w:rPr>
        <w:t xml:space="preserve"> ajustada</w:t>
      </w:r>
      <w:r w:rsidR="003D2600" w:rsidRPr="00EE3FD7">
        <w:rPr>
          <w:lang w:val="es-MX"/>
        </w:rPr>
        <w:t>s</w:t>
      </w:r>
      <w:r w:rsidR="00AF0743" w:rsidRPr="00EE3FD7">
        <w:rPr>
          <w:lang w:val="es-MX"/>
        </w:rPr>
        <w:t xml:space="preserve"> a las necesidades de cada persona.</w:t>
      </w:r>
    </w:p>
    <w:p w:rsidR="00DD3C8C" w:rsidRPr="00EE3FD7" w:rsidRDefault="00D10FDA" w:rsidP="00F83882">
      <w:pPr>
        <w:jc w:val="both"/>
        <w:rPr>
          <w:lang w:val="es-MX"/>
        </w:rPr>
      </w:pPr>
      <w:r w:rsidRPr="00EE3FD7">
        <w:rPr>
          <w:lang w:val="es-MX"/>
        </w:rPr>
        <w:t>La campaña, de alcance nacional, t</w:t>
      </w:r>
      <w:r w:rsidR="00DD3C8C" w:rsidRPr="00EE3FD7">
        <w:rPr>
          <w:lang w:val="es-MX"/>
        </w:rPr>
        <w:t>uvo</w:t>
      </w:r>
      <w:r w:rsidRPr="00EE3FD7">
        <w:rPr>
          <w:lang w:val="es-MX"/>
        </w:rPr>
        <w:t xml:space="preserve"> como principales medios de difusión la televisión abierta, canales de cable y satelitales</w:t>
      </w:r>
      <w:r w:rsidR="00DD3C8C" w:rsidRPr="00EE3FD7">
        <w:rPr>
          <w:lang w:val="es-MX"/>
        </w:rPr>
        <w:t xml:space="preserve"> en horario central</w:t>
      </w:r>
      <w:r w:rsidR="003D2600" w:rsidRPr="00EE3FD7">
        <w:rPr>
          <w:lang w:val="es-MX"/>
        </w:rPr>
        <w:t>, más una fuerte penetración</w:t>
      </w:r>
      <w:r w:rsidR="007B6E37" w:rsidRPr="00EE3FD7">
        <w:rPr>
          <w:lang w:val="es-MX"/>
        </w:rPr>
        <w:t xml:space="preserve"> en medios digitales</w:t>
      </w:r>
      <w:r w:rsidR="00DD3C8C" w:rsidRPr="00EE3FD7">
        <w:rPr>
          <w:lang w:val="es-MX"/>
        </w:rPr>
        <w:t>:</w:t>
      </w:r>
    </w:p>
    <w:p w:rsidR="00DD3C8C" w:rsidRPr="00EE3FD7" w:rsidRDefault="00DD3C8C" w:rsidP="00F83882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EE3FD7">
        <w:rPr>
          <w:lang w:val="es-MX"/>
        </w:rPr>
        <w:t xml:space="preserve">800 salidas en TV abierta </w:t>
      </w:r>
    </w:p>
    <w:p w:rsidR="00DD3C8C" w:rsidRPr="00EE3FD7" w:rsidRDefault="00DD3C8C" w:rsidP="00F83882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EE3FD7">
        <w:rPr>
          <w:lang w:val="es-MX"/>
        </w:rPr>
        <w:t>700 salidas en TV satelital</w:t>
      </w:r>
    </w:p>
    <w:p w:rsidR="00DD3C8C" w:rsidRPr="00EE3FD7" w:rsidRDefault="00DD3C8C" w:rsidP="00F83882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EE3FD7">
        <w:rPr>
          <w:lang w:val="es-MX"/>
        </w:rPr>
        <w:t>2300 salidas en TV por cable</w:t>
      </w:r>
    </w:p>
    <w:p w:rsidR="00DD3C8C" w:rsidRPr="00EE3FD7" w:rsidRDefault="00DD3C8C" w:rsidP="00F83882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EE3FD7">
        <w:rPr>
          <w:lang w:val="es-MX"/>
        </w:rPr>
        <w:t>1170 salidas en TV del interior del país</w:t>
      </w:r>
    </w:p>
    <w:p w:rsidR="00DD3C8C" w:rsidRDefault="00DD3C8C" w:rsidP="00F83882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EE3FD7">
        <w:rPr>
          <w:lang w:val="es-MX"/>
        </w:rPr>
        <w:t xml:space="preserve">117.437.217 banner en línea en medios digitales </w:t>
      </w:r>
    </w:p>
    <w:p w:rsidR="00512177" w:rsidRPr="00E63F11" w:rsidRDefault="00A46925" w:rsidP="00A46925">
      <w:pPr>
        <w:jc w:val="both"/>
        <w:rPr>
          <w:lang w:val="es-MX"/>
        </w:rPr>
      </w:pPr>
      <w:r w:rsidRPr="00E63F11">
        <w:rPr>
          <w:lang w:val="es-MX"/>
        </w:rPr>
        <w:t xml:space="preserve">Previo al lanzamiento en los distintos medios de comunicación, presentamos </w:t>
      </w:r>
      <w:r w:rsidR="00512177" w:rsidRPr="00E63F11">
        <w:rPr>
          <w:lang w:val="es-MX"/>
        </w:rPr>
        <w:t xml:space="preserve">de manera exclusiva </w:t>
      </w:r>
      <w:r w:rsidRPr="00E63F11">
        <w:rPr>
          <w:lang w:val="es-MX"/>
        </w:rPr>
        <w:t>el spot a nuestro público interno</w:t>
      </w:r>
      <w:r w:rsidR="00512177" w:rsidRPr="00E63F11">
        <w:rPr>
          <w:lang w:val="es-MX"/>
        </w:rPr>
        <w:t>,</w:t>
      </w:r>
      <w:r w:rsidRPr="00E63F11">
        <w:rPr>
          <w:lang w:val="es-MX"/>
        </w:rPr>
        <w:t xml:space="preserve"> </w:t>
      </w:r>
      <w:r w:rsidR="00512177" w:rsidRPr="00E63F11">
        <w:rPr>
          <w:lang w:val="es-MX"/>
        </w:rPr>
        <w:t>invitándolos a</w:t>
      </w:r>
      <w:r w:rsidRPr="00E63F11">
        <w:rPr>
          <w:lang w:val="es-MX"/>
        </w:rPr>
        <w:t xml:space="preserve"> una avant premiere en la que les contamos cómo se gestó la nueva publicidad y cuál era n</w:t>
      </w:r>
      <w:r w:rsidR="00512177" w:rsidRPr="00E63F11">
        <w:rPr>
          <w:lang w:val="es-MX"/>
        </w:rPr>
        <w:t xml:space="preserve">uestro nuevo </w:t>
      </w:r>
      <w:r w:rsidRPr="00E63F11">
        <w:rPr>
          <w:lang w:val="es-MX"/>
        </w:rPr>
        <w:t xml:space="preserve">objetivo detrás del mensaje de “vivir saludablemente”.   Con esta acción alcanzamos a los empleados de la empresa de todo el país y la potenciamos invitándolos </w:t>
      </w:r>
      <w:r w:rsidR="004B0C20" w:rsidRPr="00E63F11">
        <w:rPr>
          <w:lang w:val="es-MX"/>
        </w:rPr>
        <w:t>a</w:t>
      </w:r>
      <w:r w:rsidRPr="00E63F11">
        <w:rPr>
          <w:lang w:val="es-MX"/>
        </w:rPr>
        <w:t xml:space="preserve"> viralizar en redes </w:t>
      </w:r>
      <w:r w:rsidR="00512177" w:rsidRPr="00E63F11">
        <w:rPr>
          <w:lang w:val="es-MX"/>
        </w:rPr>
        <w:t>sociales sus</w:t>
      </w:r>
      <w:r w:rsidRPr="00E63F11">
        <w:rPr>
          <w:lang w:val="es-MX"/>
        </w:rPr>
        <w:t xml:space="preserve"> opciones saludables a través </w:t>
      </w:r>
      <w:r w:rsidR="00512177" w:rsidRPr="00E63F11">
        <w:rPr>
          <w:lang w:val="es-MX"/>
        </w:rPr>
        <w:t>del hashtag #YoElijo.</w:t>
      </w:r>
    </w:p>
    <w:p w:rsidR="00A46925" w:rsidRPr="00E63F11" w:rsidRDefault="003258E0" w:rsidP="00A46925">
      <w:pPr>
        <w:jc w:val="both"/>
        <w:rPr>
          <w:lang w:val="es-MX"/>
        </w:rPr>
      </w:pPr>
      <w:bookmarkStart w:id="1" w:name="_Hlk10466290"/>
      <w:r w:rsidRPr="00CC4093">
        <w:rPr>
          <w:lang w:val="es-MX"/>
        </w:rPr>
        <w:t xml:space="preserve">En paralelo, </w:t>
      </w:r>
      <w:r w:rsidR="004B0C20" w:rsidRPr="00CC4093">
        <w:rPr>
          <w:lang w:val="es-MX"/>
        </w:rPr>
        <w:t xml:space="preserve">también </w:t>
      </w:r>
      <w:r w:rsidR="00517892" w:rsidRPr="00CC4093">
        <w:rPr>
          <w:lang w:val="es-MX"/>
        </w:rPr>
        <w:t>dimos</w:t>
      </w:r>
      <w:r w:rsidR="00512177" w:rsidRPr="00CC4093">
        <w:rPr>
          <w:lang w:val="es-MX"/>
        </w:rPr>
        <w:t xml:space="preserve"> a conocer nuestra nueva publicidad</w:t>
      </w:r>
      <w:r w:rsidR="00A46925" w:rsidRPr="00CC4093">
        <w:rPr>
          <w:lang w:val="es-MX"/>
        </w:rPr>
        <w:t xml:space="preserve"> </w:t>
      </w:r>
      <w:r w:rsidR="00512177" w:rsidRPr="00CC4093">
        <w:rPr>
          <w:lang w:val="es-MX"/>
        </w:rPr>
        <w:t xml:space="preserve">de forma anticipada a </w:t>
      </w:r>
      <w:r w:rsidR="007B66BF" w:rsidRPr="00CC4093">
        <w:rPr>
          <w:lang w:val="es-MX"/>
        </w:rPr>
        <w:t>los principales referentes de los medios de</w:t>
      </w:r>
      <w:r w:rsidR="00692941" w:rsidRPr="00CC4093">
        <w:rPr>
          <w:lang w:val="es-MX"/>
        </w:rPr>
        <w:t xml:space="preserve"> comunicación y líderes de opinión</w:t>
      </w:r>
      <w:r w:rsidR="004B0C20" w:rsidRPr="00CC4093">
        <w:rPr>
          <w:lang w:val="es-MX"/>
        </w:rPr>
        <w:t>. Para ello, llevamos adelante dos encuentros exclusivos con invitaciones especiales</w:t>
      </w:r>
      <w:r w:rsidR="00512177" w:rsidRPr="00CC4093">
        <w:rPr>
          <w:lang w:val="es-MX"/>
        </w:rPr>
        <w:t>, en</w:t>
      </w:r>
      <w:r w:rsidR="00692941" w:rsidRPr="00CC4093">
        <w:rPr>
          <w:lang w:val="es-MX"/>
        </w:rPr>
        <w:t xml:space="preserve"> l</w:t>
      </w:r>
      <w:r w:rsidR="00E63F11" w:rsidRPr="00CC4093">
        <w:rPr>
          <w:lang w:val="es-MX"/>
        </w:rPr>
        <w:t>o</w:t>
      </w:r>
      <w:r w:rsidR="00692941" w:rsidRPr="00CC4093">
        <w:rPr>
          <w:lang w:val="es-MX"/>
        </w:rPr>
        <w:t>s cuales además de presentar la nueva campaña, los periodistas pudieron conversar mano a mano c</w:t>
      </w:r>
      <w:r w:rsidR="00512177" w:rsidRPr="00CC4093">
        <w:rPr>
          <w:lang w:val="es-MX"/>
        </w:rPr>
        <w:t xml:space="preserve">on </w:t>
      </w:r>
      <w:r w:rsidR="00692941" w:rsidRPr="00CC4093">
        <w:rPr>
          <w:lang w:val="es-MX"/>
        </w:rPr>
        <w:t xml:space="preserve">los </w:t>
      </w:r>
      <w:r w:rsidR="00512177" w:rsidRPr="00CC4093">
        <w:rPr>
          <w:lang w:val="es-MX"/>
        </w:rPr>
        <w:t>Direct</w:t>
      </w:r>
      <w:r w:rsidR="00692941" w:rsidRPr="00CC4093">
        <w:rPr>
          <w:lang w:val="es-MX"/>
        </w:rPr>
        <w:t>ores</w:t>
      </w:r>
      <w:r w:rsidR="00512177" w:rsidRPr="00CC4093">
        <w:rPr>
          <w:lang w:val="es-MX"/>
        </w:rPr>
        <w:t xml:space="preserve"> del Grupo</w:t>
      </w:r>
      <w:r w:rsidR="009C0F0C" w:rsidRPr="00CC4093">
        <w:rPr>
          <w:lang w:val="es-MX"/>
        </w:rPr>
        <w:t>.</w:t>
      </w:r>
      <w:r w:rsidR="00A6706C" w:rsidRPr="00CC4093">
        <w:rPr>
          <w:lang w:val="es-MX"/>
        </w:rPr>
        <w:t xml:space="preserve"> Dichos eventos se</w:t>
      </w:r>
      <w:r w:rsidR="00692941" w:rsidRPr="00CC4093">
        <w:rPr>
          <w:lang w:val="es-MX"/>
        </w:rPr>
        <w:t xml:space="preserve"> realizaron en la semana </w:t>
      </w:r>
      <w:r w:rsidR="00A6706C" w:rsidRPr="00CC4093">
        <w:rPr>
          <w:lang w:val="es-MX"/>
        </w:rPr>
        <w:t xml:space="preserve">previa al lanzamiento nacional. </w:t>
      </w:r>
      <w:r w:rsidR="00C17697" w:rsidRPr="00CC4093">
        <w:rPr>
          <w:lang w:val="es-MX"/>
        </w:rPr>
        <w:t xml:space="preserve">En </w:t>
      </w:r>
      <w:r w:rsidR="00512177" w:rsidRPr="00CC4093">
        <w:rPr>
          <w:lang w:val="es-MX"/>
        </w:rPr>
        <w:t xml:space="preserve">Sunchales </w:t>
      </w:r>
      <w:r w:rsidR="00C17697" w:rsidRPr="00CC4093">
        <w:rPr>
          <w:lang w:val="es-MX"/>
        </w:rPr>
        <w:t xml:space="preserve">convocamos a </w:t>
      </w:r>
      <w:r w:rsidR="00512177" w:rsidRPr="00CC4093">
        <w:rPr>
          <w:lang w:val="es-MX"/>
        </w:rPr>
        <w:t>medios de las p</w:t>
      </w:r>
      <w:r w:rsidR="00C17697" w:rsidRPr="00CC4093">
        <w:rPr>
          <w:lang w:val="es-MX"/>
        </w:rPr>
        <w:t>rovincias de Santa Fe y Córdoba; y en Buenos Aires contamos con la presencia de los principales medios nacionales</w:t>
      </w:r>
      <w:r w:rsidR="009C0F0C" w:rsidRPr="00CC4093">
        <w:rPr>
          <w:lang w:val="es-MX"/>
        </w:rPr>
        <w:t>, compartiendo con los periodistas un almuerzo relajado y distendido</w:t>
      </w:r>
      <w:r w:rsidR="00C17697" w:rsidRPr="00CC4093">
        <w:rPr>
          <w:lang w:val="es-MX"/>
        </w:rPr>
        <w:t xml:space="preserve"> en el que junto al equipo</w:t>
      </w:r>
      <w:r w:rsidR="009C0F0C" w:rsidRPr="00CC4093">
        <w:rPr>
          <w:lang w:val="es-MX"/>
        </w:rPr>
        <w:t xml:space="preserve"> </w:t>
      </w:r>
      <w:r w:rsidR="00C17697" w:rsidRPr="00CC4093">
        <w:rPr>
          <w:lang w:val="es-MX"/>
        </w:rPr>
        <w:t>de “Locos por el Asado” recibimos</w:t>
      </w:r>
      <w:r w:rsidR="009C0F0C" w:rsidRPr="00CC4093">
        <w:rPr>
          <w:lang w:val="es-MX"/>
        </w:rPr>
        <w:t xml:space="preserve"> a nuestros invitados con platos especiales y consejos gourmet.</w:t>
      </w:r>
      <w:r w:rsidR="009C0F0C">
        <w:rPr>
          <w:lang w:val="es-MX"/>
        </w:rPr>
        <w:t xml:space="preserve"> </w:t>
      </w:r>
    </w:p>
    <w:p w:rsidR="00CB6198" w:rsidRPr="00E63F11" w:rsidRDefault="00CB6198" w:rsidP="00A46925">
      <w:pPr>
        <w:jc w:val="both"/>
        <w:rPr>
          <w:lang w:val="es-MX"/>
        </w:rPr>
      </w:pPr>
      <w:r w:rsidRPr="00E63F11">
        <w:rPr>
          <w:lang w:val="es-MX"/>
        </w:rPr>
        <w:t xml:space="preserve">Por estas acciones, sumadas a la difusión de comunicados de </w:t>
      </w:r>
      <w:r w:rsidR="00C17697" w:rsidRPr="00E63F11">
        <w:rPr>
          <w:lang w:val="es-MX"/>
        </w:rPr>
        <w:t>prensa, obtuvimos</w:t>
      </w:r>
      <w:r w:rsidRPr="00E63F11">
        <w:rPr>
          <w:lang w:val="es-MX"/>
        </w:rPr>
        <w:t xml:space="preserve"> </w:t>
      </w:r>
      <w:r w:rsidR="00C17697">
        <w:rPr>
          <w:lang w:val="es-MX"/>
        </w:rPr>
        <w:t xml:space="preserve">una destacada </w:t>
      </w:r>
      <w:r w:rsidRPr="00E63F11">
        <w:rPr>
          <w:lang w:val="es-MX"/>
        </w:rPr>
        <w:t>repercusión orgánica en medios masivos y especializados.</w:t>
      </w:r>
    </w:p>
    <w:bookmarkEnd w:id="1"/>
    <w:p w:rsidR="00BE70CC" w:rsidRPr="007011F2" w:rsidRDefault="00BE70CC" w:rsidP="00BE70CC">
      <w:pPr>
        <w:jc w:val="both"/>
        <w:rPr>
          <w:sz w:val="28"/>
          <w:szCs w:val="28"/>
          <w:u w:val="single"/>
          <w:lang w:val="es-MX"/>
        </w:rPr>
      </w:pPr>
      <w:r w:rsidRPr="007011F2">
        <w:rPr>
          <w:sz w:val="28"/>
          <w:szCs w:val="28"/>
          <w:u w:val="single"/>
          <w:lang w:val="es-MX"/>
        </w:rPr>
        <w:t>Cápsulas Saludables</w:t>
      </w:r>
    </w:p>
    <w:p w:rsidR="00B02354" w:rsidRPr="00EE3FD7" w:rsidRDefault="00F22E3A" w:rsidP="00F83882">
      <w:pPr>
        <w:jc w:val="both"/>
        <w:rPr>
          <w:lang w:val="es-MX"/>
        </w:rPr>
      </w:pPr>
      <w:r>
        <w:rPr>
          <w:lang w:val="es-MX"/>
        </w:rPr>
        <w:t>Buscando</w:t>
      </w:r>
      <w:r w:rsidR="00A73B26" w:rsidRPr="00EE3FD7">
        <w:rPr>
          <w:lang w:val="es-MX"/>
        </w:rPr>
        <w:t xml:space="preserve"> </w:t>
      </w:r>
      <w:r w:rsidR="00DD3C8C" w:rsidRPr="00EE3FD7">
        <w:rPr>
          <w:lang w:val="es-MX"/>
        </w:rPr>
        <w:t>potencia</w:t>
      </w:r>
      <w:r w:rsidR="00A73B26" w:rsidRPr="00EE3FD7">
        <w:rPr>
          <w:lang w:val="es-MX"/>
        </w:rPr>
        <w:t xml:space="preserve">r esas </w:t>
      </w:r>
      <w:r w:rsidR="00DD3C8C" w:rsidRPr="00EE3FD7">
        <w:rPr>
          <w:lang w:val="es-MX"/>
        </w:rPr>
        <w:t xml:space="preserve">elecciones saludables con tips, consejos y recomendaciones para tomar como ejemplo y animarse a adoptar </w:t>
      </w:r>
      <w:r w:rsidR="00A73B26" w:rsidRPr="00EE3FD7">
        <w:rPr>
          <w:lang w:val="es-MX"/>
        </w:rPr>
        <w:t xml:space="preserve">nuevos </w:t>
      </w:r>
      <w:r w:rsidR="00DD3C8C" w:rsidRPr="00EE3FD7">
        <w:rPr>
          <w:lang w:val="es-MX"/>
        </w:rPr>
        <w:t>hábitos</w:t>
      </w:r>
      <w:r>
        <w:rPr>
          <w:lang w:val="es-MX"/>
        </w:rPr>
        <w:t>,</w:t>
      </w:r>
      <w:r w:rsidR="00B02354" w:rsidRPr="00EE3FD7">
        <w:rPr>
          <w:lang w:val="es-MX"/>
        </w:rPr>
        <w:t xml:space="preserve"> surgieron las Cáps</w:t>
      </w:r>
      <w:r>
        <w:rPr>
          <w:lang w:val="es-MX"/>
        </w:rPr>
        <w:t>ulas Saludables de SanCor Salud;</w:t>
      </w:r>
      <w:r w:rsidR="00B02354" w:rsidRPr="00EE3FD7">
        <w:rPr>
          <w:lang w:val="es-MX"/>
        </w:rPr>
        <w:t xml:space="preserve"> un formato cerrado con mensajes vinculados a temáticas como la alimentación, el descanso y la actividad física; </w:t>
      </w:r>
      <w:r w:rsidR="009349E1" w:rsidRPr="00EE3FD7">
        <w:rPr>
          <w:lang w:val="es-MX"/>
        </w:rPr>
        <w:t>e</w:t>
      </w:r>
      <w:r w:rsidR="00B02354" w:rsidRPr="00EE3FD7">
        <w:rPr>
          <w:lang w:val="es-MX"/>
        </w:rPr>
        <w:t xml:space="preserve">l relax y </w:t>
      </w:r>
      <w:r w:rsidR="009349E1" w:rsidRPr="00EE3FD7">
        <w:rPr>
          <w:lang w:val="es-MX"/>
        </w:rPr>
        <w:t>e</w:t>
      </w:r>
      <w:r w:rsidR="00B02354" w:rsidRPr="00EE3FD7">
        <w:rPr>
          <w:lang w:val="es-MX"/>
        </w:rPr>
        <w:t xml:space="preserve">l ocio.  Las mismas se </w:t>
      </w:r>
      <w:r w:rsidR="009B022E" w:rsidRPr="00EE3FD7">
        <w:rPr>
          <w:lang w:val="es-MX"/>
        </w:rPr>
        <w:t>transmitieron</w:t>
      </w:r>
      <w:r w:rsidR="00B02354" w:rsidRPr="00EE3FD7">
        <w:rPr>
          <w:lang w:val="es-MX"/>
        </w:rPr>
        <w:t xml:space="preserve"> </w:t>
      </w:r>
      <w:r w:rsidR="00A73B26" w:rsidRPr="00EE3FD7">
        <w:rPr>
          <w:lang w:val="es-MX"/>
        </w:rPr>
        <w:t xml:space="preserve">a través de piezas audiovisuales, PNT y </w:t>
      </w:r>
      <w:r w:rsidR="00E63F11">
        <w:rPr>
          <w:lang w:val="es-MX"/>
        </w:rPr>
        <w:t>m</w:t>
      </w:r>
      <w:r w:rsidR="00A73B26" w:rsidRPr="00EE3FD7">
        <w:rPr>
          <w:lang w:val="es-MX"/>
        </w:rPr>
        <w:t>icros radiales</w:t>
      </w:r>
      <w:r w:rsidR="00B02354" w:rsidRPr="00EE3FD7">
        <w:rPr>
          <w:lang w:val="es-MX"/>
        </w:rPr>
        <w:t xml:space="preserve"> en importantes canales </w:t>
      </w:r>
      <w:r w:rsidR="00F83882" w:rsidRPr="00EE3FD7">
        <w:rPr>
          <w:lang w:val="es-MX"/>
        </w:rPr>
        <w:t xml:space="preserve">de cable </w:t>
      </w:r>
      <w:r w:rsidR="00B02354" w:rsidRPr="00EE3FD7">
        <w:rPr>
          <w:lang w:val="es-MX"/>
        </w:rPr>
        <w:t>de cadenas internacionales, las radios más escuchadas del país</w:t>
      </w:r>
      <w:r w:rsidR="00B44598" w:rsidRPr="00EE3FD7">
        <w:rPr>
          <w:lang w:val="es-MX"/>
        </w:rPr>
        <w:t xml:space="preserve"> y las principales plataformas virtuales. </w:t>
      </w:r>
    </w:p>
    <w:p w:rsidR="00DD3C8C" w:rsidRPr="00EE3FD7" w:rsidRDefault="009349E1" w:rsidP="00F83882">
      <w:pPr>
        <w:jc w:val="both"/>
        <w:rPr>
          <w:lang w:val="es-MX"/>
        </w:rPr>
      </w:pPr>
      <w:r w:rsidRPr="00EE3FD7">
        <w:rPr>
          <w:lang w:val="es-MX"/>
        </w:rPr>
        <w:t>D</w:t>
      </w:r>
      <w:r w:rsidR="00DD3C8C" w:rsidRPr="00EE3FD7">
        <w:rPr>
          <w:lang w:val="es-MX"/>
        </w:rPr>
        <w:t xml:space="preserve">e esta manera, SanCor Salud </w:t>
      </w:r>
      <w:r w:rsidR="00B44598" w:rsidRPr="00EE3FD7">
        <w:rPr>
          <w:lang w:val="es-MX"/>
        </w:rPr>
        <w:t xml:space="preserve">irrumpía con un formato no tradicional, </w:t>
      </w:r>
      <w:r w:rsidR="00DD3C8C" w:rsidRPr="00EE3FD7">
        <w:rPr>
          <w:lang w:val="es-MX"/>
        </w:rPr>
        <w:t>compart</w:t>
      </w:r>
      <w:r w:rsidR="00B44598" w:rsidRPr="00EE3FD7">
        <w:rPr>
          <w:lang w:val="es-MX"/>
        </w:rPr>
        <w:t>iendo c</w:t>
      </w:r>
      <w:r w:rsidR="00DD3C8C" w:rsidRPr="00EE3FD7">
        <w:rPr>
          <w:lang w:val="es-MX"/>
        </w:rPr>
        <w:t>on</w:t>
      </w:r>
      <w:r w:rsidR="007B6E37" w:rsidRPr="00EE3FD7">
        <w:rPr>
          <w:lang w:val="es-MX"/>
        </w:rPr>
        <w:t>s</w:t>
      </w:r>
      <w:r w:rsidR="00B44598" w:rsidRPr="00EE3FD7">
        <w:rPr>
          <w:lang w:val="es-MX"/>
        </w:rPr>
        <w:t xml:space="preserve">ejos </w:t>
      </w:r>
      <w:r w:rsidRPr="00EE3FD7">
        <w:rPr>
          <w:lang w:val="es-MX"/>
        </w:rPr>
        <w:t xml:space="preserve">en </w:t>
      </w:r>
      <w:r w:rsidR="00DD3C8C" w:rsidRPr="00EE3FD7">
        <w:rPr>
          <w:lang w:val="es-MX"/>
        </w:rPr>
        <w:t>el espacio publicitario</w:t>
      </w:r>
      <w:r w:rsidRPr="00EE3FD7">
        <w:rPr>
          <w:lang w:val="es-MX"/>
        </w:rPr>
        <w:t>,</w:t>
      </w:r>
      <w:r w:rsidR="00DD3C8C" w:rsidRPr="00EE3FD7">
        <w:rPr>
          <w:lang w:val="es-MX"/>
        </w:rPr>
        <w:t xml:space="preserve"> a quienes se enc</w:t>
      </w:r>
      <w:r w:rsidR="00B44598" w:rsidRPr="00EE3FD7">
        <w:rPr>
          <w:lang w:val="es-MX"/>
        </w:rPr>
        <w:t xml:space="preserve">ontraban </w:t>
      </w:r>
      <w:r w:rsidR="00DD3C8C" w:rsidRPr="00EE3FD7">
        <w:rPr>
          <w:lang w:val="es-MX"/>
        </w:rPr>
        <w:t>disfrutando de una película, buscando nuevas ideas en un programa de cocina o sintonizando la r</w:t>
      </w:r>
      <w:r w:rsidR="00F22E3A">
        <w:rPr>
          <w:lang w:val="es-MX"/>
        </w:rPr>
        <w:t>adio para informarse sobre las ú</w:t>
      </w:r>
      <w:r w:rsidR="00DD3C8C" w:rsidRPr="00EE3FD7">
        <w:rPr>
          <w:lang w:val="es-MX"/>
        </w:rPr>
        <w:t>ltimas noticias, al comenzar el día.</w:t>
      </w:r>
      <w:r w:rsidR="00B44598" w:rsidRPr="00EE3FD7">
        <w:rPr>
          <w:lang w:val="es-MX"/>
        </w:rPr>
        <w:t xml:space="preserve"> Con esta acción, que tuvo más de 1</w:t>
      </w:r>
      <w:r w:rsidRPr="00EE3FD7">
        <w:rPr>
          <w:lang w:val="es-MX"/>
        </w:rPr>
        <w:t>.</w:t>
      </w:r>
      <w:r w:rsidR="00B44598" w:rsidRPr="00EE3FD7">
        <w:rPr>
          <w:lang w:val="es-MX"/>
        </w:rPr>
        <w:t>500 salidas, alcanzamos a más de 4 millones de argentinos.</w:t>
      </w:r>
    </w:p>
    <w:p w:rsidR="00DD3C8C" w:rsidRPr="00D42902" w:rsidRDefault="00F22E3A" w:rsidP="00F83882">
      <w:pPr>
        <w:jc w:val="both"/>
        <w:rPr>
          <w:u w:val="single"/>
          <w:lang w:val="es-MX"/>
        </w:rPr>
      </w:pPr>
      <w:r w:rsidRPr="00D42902">
        <w:rPr>
          <w:lang w:val="es-MX"/>
        </w:rPr>
        <w:t>También i</w:t>
      </w:r>
      <w:r w:rsidR="00BE70CC" w:rsidRPr="00D42902">
        <w:rPr>
          <w:lang w:val="es-MX"/>
        </w:rPr>
        <w:t>mprimimos</w:t>
      </w:r>
      <w:r w:rsidR="00BE70CC" w:rsidRPr="00EE3FD7">
        <w:rPr>
          <w:lang w:val="es-MX"/>
        </w:rPr>
        <w:t xml:space="preserve"> el nuevo </w:t>
      </w:r>
      <w:r w:rsidR="00D10FDA" w:rsidRPr="00EE3FD7">
        <w:rPr>
          <w:lang w:val="es-MX"/>
        </w:rPr>
        <w:t>mensaje en la vía pública</w:t>
      </w:r>
      <w:r w:rsidR="00BE70CC" w:rsidRPr="00EE3FD7">
        <w:rPr>
          <w:lang w:val="es-MX"/>
        </w:rPr>
        <w:t>, llegamos a</w:t>
      </w:r>
      <w:r w:rsidR="007B6E37" w:rsidRPr="00EE3FD7">
        <w:rPr>
          <w:lang w:val="es-MX"/>
        </w:rPr>
        <w:t xml:space="preserve"> las principales ciudades del país</w:t>
      </w:r>
      <w:r w:rsidR="00F83882" w:rsidRPr="00EE3FD7">
        <w:rPr>
          <w:lang w:val="es-MX"/>
        </w:rPr>
        <w:t xml:space="preserve"> con series de </w:t>
      </w:r>
      <w:r w:rsidR="009349E1" w:rsidRPr="00EE3FD7">
        <w:rPr>
          <w:lang w:val="es-MX"/>
        </w:rPr>
        <w:t>séxtuples</w:t>
      </w:r>
      <w:r w:rsidR="007B6E37" w:rsidRPr="00EE3FD7">
        <w:rPr>
          <w:lang w:val="es-MX"/>
        </w:rPr>
        <w:t xml:space="preserve">, </w:t>
      </w:r>
      <w:r w:rsidR="00F83882" w:rsidRPr="00EE3FD7">
        <w:rPr>
          <w:lang w:val="es-MX"/>
        </w:rPr>
        <w:t xml:space="preserve">pantallas digitales, </w:t>
      </w:r>
      <w:r w:rsidR="007B6E37" w:rsidRPr="00EE3FD7">
        <w:rPr>
          <w:lang w:val="es-MX"/>
        </w:rPr>
        <w:t xml:space="preserve">en </w:t>
      </w:r>
      <w:r w:rsidR="009349E1" w:rsidRPr="00EE3FD7">
        <w:rPr>
          <w:lang w:val="es-MX"/>
        </w:rPr>
        <w:t xml:space="preserve">las estaciones de </w:t>
      </w:r>
      <w:r w:rsidR="007B6E37" w:rsidRPr="00EE3FD7">
        <w:rPr>
          <w:lang w:val="es-MX"/>
        </w:rPr>
        <w:t>subte</w:t>
      </w:r>
      <w:r w:rsidR="00F83882" w:rsidRPr="00EE3FD7">
        <w:rPr>
          <w:lang w:val="es-MX"/>
        </w:rPr>
        <w:t xml:space="preserve"> con </w:t>
      </w:r>
      <w:r w:rsidR="009349E1" w:rsidRPr="00EE3FD7">
        <w:rPr>
          <w:lang w:val="es-MX"/>
        </w:rPr>
        <w:t xml:space="preserve">presencia </w:t>
      </w:r>
      <w:r w:rsidR="00F83882" w:rsidRPr="00EE3FD7">
        <w:rPr>
          <w:lang w:val="es-MX"/>
        </w:rPr>
        <w:t>de afiches</w:t>
      </w:r>
      <w:r w:rsidR="007B6E37" w:rsidRPr="00EE3FD7">
        <w:rPr>
          <w:lang w:val="es-MX"/>
        </w:rPr>
        <w:t xml:space="preserve"> y por las rutas argentinas</w:t>
      </w:r>
      <w:r w:rsidR="00E63F11">
        <w:rPr>
          <w:lang w:val="es-MX"/>
        </w:rPr>
        <w:t xml:space="preserve"> -</w:t>
      </w:r>
      <w:r w:rsidR="007B6E37" w:rsidRPr="00EE3FD7">
        <w:rPr>
          <w:lang w:val="es-MX"/>
        </w:rPr>
        <w:t>cubriendo el territorio con más de 100 carteles de gran formato</w:t>
      </w:r>
      <w:r w:rsidR="00E63F11">
        <w:rPr>
          <w:lang w:val="es-MX"/>
        </w:rPr>
        <w:t xml:space="preserve">- </w:t>
      </w:r>
      <w:r>
        <w:rPr>
          <w:lang w:val="es-MX"/>
        </w:rPr>
        <w:t>y recorriendo el país con nuestra flota de vehículos publicitarios.</w:t>
      </w:r>
    </w:p>
    <w:p w:rsidR="00DC44E7" w:rsidRDefault="00DC44E7" w:rsidP="00F83882">
      <w:pPr>
        <w:jc w:val="both"/>
        <w:rPr>
          <w:b/>
          <w:sz w:val="28"/>
          <w:lang w:val="es-MX"/>
        </w:rPr>
      </w:pPr>
    </w:p>
    <w:p w:rsidR="00DC44E7" w:rsidRDefault="00DC44E7" w:rsidP="00F83882">
      <w:pPr>
        <w:jc w:val="both"/>
        <w:rPr>
          <w:b/>
          <w:sz w:val="28"/>
          <w:lang w:val="es-MX"/>
        </w:rPr>
      </w:pPr>
    </w:p>
    <w:p w:rsidR="00DD3C8C" w:rsidRPr="007011F2" w:rsidRDefault="00885A14" w:rsidP="00F83882">
      <w:pPr>
        <w:jc w:val="both"/>
        <w:rPr>
          <w:b/>
          <w:sz w:val="28"/>
          <w:lang w:val="es-MX"/>
        </w:rPr>
      </w:pPr>
      <w:r w:rsidRPr="007011F2">
        <w:rPr>
          <w:b/>
          <w:sz w:val="28"/>
          <w:lang w:val="es-MX"/>
        </w:rPr>
        <w:t xml:space="preserve">Resultados saludables </w:t>
      </w:r>
    </w:p>
    <w:p w:rsidR="00AA238B" w:rsidRPr="00EE3FD7" w:rsidRDefault="00AA238B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Gracias a </w:t>
      </w:r>
      <w:r w:rsidR="005E4E41" w:rsidRPr="00EE3FD7">
        <w:rPr>
          <w:lang w:val="es-MX"/>
        </w:rPr>
        <w:t>la</w:t>
      </w:r>
      <w:r w:rsidR="001E21D8" w:rsidRPr="00EE3FD7">
        <w:rPr>
          <w:lang w:val="es-MX"/>
        </w:rPr>
        <w:t xml:space="preserve"> </w:t>
      </w:r>
      <w:r w:rsidRPr="00EE3FD7">
        <w:rPr>
          <w:lang w:val="es-MX"/>
        </w:rPr>
        <w:t xml:space="preserve">pregnancia de SALUDABLEMENTE y </w:t>
      </w:r>
      <w:r w:rsidR="007011F2" w:rsidRPr="00EE3FD7">
        <w:rPr>
          <w:lang w:val="es-MX"/>
        </w:rPr>
        <w:t>de</w:t>
      </w:r>
      <w:r w:rsidR="007011F2">
        <w:rPr>
          <w:lang w:val="es-MX"/>
        </w:rPr>
        <w:t xml:space="preserve"> “La</w:t>
      </w:r>
      <w:r w:rsidRPr="00EE3FD7">
        <w:rPr>
          <w:lang w:val="es-MX"/>
        </w:rPr>
        <w:t xml:space="preserve"> Salud cerca de todos</w:t>
      </w:r>
      <w:r w:rsidR="001B75A3">
        <w:rPr>
          <w:lang w:val="es-MX"/>
        </w:rPr>
        <w:t>”</w:t>
      </w:r>
      <w:r w:rsidRPr="00EE3FD7">
        <w:rPr>
          <w:lang w:val="es-MX"/>
        </w:rPr>
        <w:t>, conseguimos</w:t>
      </w:r>
      <w:r w:rsidR="001D4A2F" w:rsidRPr="00EE3FD7">
        <w:rPr>
          <w:lang w:val="es-MX"/>
        </w:rPr>
        <w:t xml:space="preserve"> sumar a</w:t>
      </w:r>
      <w:r w:rsidR="00847DB4">
        <w:rPr>
          <w:lang w:val="es-MX"/>
        </w:rPr>
        <w:t xml:space="preserve"> nuestra marca </w:t>
      </w:r>
      <w:r w:rsidRPr="00EE3FD7">
        <w:rPr>
          <w:lang w:val="es-MX"/>
        </w:rPr>
        <w:t>dos atributos renovados. Por un lado, ser familiares pero desde la c</w:t>
      </w:r>
      <w:r w:rsidR="001D4A2F" w:rsidRPr="00EE3FD7">
        <w:rPr>
          <w:lang w:val="es-MX"/>
        </w:rPr>
        <w:t>e</w:t>
      </w:r>
      <w:r w:rsidRPr="00EE3FD7">
        <w:rPr>
          <w:lang w:val="es-MX"/>
        </w:rPr>
        <w:t xml:space="preserve">rcanía y por el otro, ser positivos desde el mensaje y la experiencia. </w:t>
      </w:r>
    </w:p>
    <w:p w:rsidR="00C17697" w:rsidRPr="009637E0" w:rsidRDefault="00C17697" w:rsidP="00847DB4">
      <w:pPr>
        <w:jc w:val="both"/>
        <w:rPr>
          <w:b/>
          <w:lang w:val="es-MX"/>
        </w:rPr>
      </w:pPr>
      <w:r w:rsidRPr="009637E0">
        <w:rPr>
          <w:lang w:val="es-MX"/>
        </w:rPr>
        <w:t>Asimismo, la</w:t>
      </w:r>
      <w:r w:rsidR="00AA238B" w:rsidRPr="009637E0">
        <w:rPr>
          <w:lang w:val="es-MX"/>
        </w:rPr>
        <w:t xml:space="preserve"> p</w:t>
      </w:r>
      <w:r w:rsidRPr="009637E0">
        <w:rPr>
          <w:lang w:val="es-MX"/>
        </w:rPr>
        <w:t xml:space="preserve">ercepción de la </w:t>
      </w:r>
      <w:r w:rsidR="00A60F20" w:rsidRPr="009637E0">
        <w:rPr>
          <w:lang w:val="es-MX"/>
        </w:rPr>
        <w:t>marca</w:t>
      </w:r>
      <w:r w:rsidR="009637E0" w:rsidRPr="009637E0">
        <w:rPr>
          <w:lang w:val="es-MX"/>
        </w:rPr>
        <w:t xml:space="preserve"> se</w:t>
      </w:r>
      <w:r w:rsidRPr="009637E0">
        <w:rPr>
          <w:lang w:val="es-MX"/>
        </w:rPr>
        <w:t xml:space="preserve"> alineó con la excelencia del servicio, </w:t>
      </w:r>
      <w:r w:rsidR="00AA238B" w:rsidRPr="009637E0">
        <w:rPr>
          <w:lang w:val="es-MX"/>
        </w:rPr>
        <w:t xml:space="preserve">la </w:t>
      </w:r>
      <w:r w:rsidR="00E45B6A" w:rsidRPr="009637E0">
        <w:rPr>
          <w:lang w:val="es-MX"/>
        </w:rPr>
        <w:t>solvencia, la</w:t>
      </w:r>
      <w:r w:rsidR="000B6699" w:rsidRPr="009637E0">
        <w:rPr>
          <w:lang w:val="es-MX"/>
        </w:rPr>
        <w:t xml:space="preserve"> flexibilidad</w:t>
      </w:r>
      <w:r w:rsidR="00AA238B" w:rsidRPr="009637E0">
        <w:rPr>
          <w:lang w:val="es-MX"/>
        </w:rPr>
        <w:t xml:space="preserve"> y </w:t>
      </w:r>
      <w:r w:rsidR="000B6699" w:rsidRPr="009637E0">
        <w:rPr>
          <w:lang w:val="es-MX"/>
        </w:rPr>
        <w:t>la con</w:t>
      </w:r>
      <w:r w:rsidRPr="009637E0">
        <w:rPr>
          <w:lang w:val="es-MX"/>
        </w:rPr>
        <w:t>fianza. De esta forma,</w:t>
      </w:r>
      <w:r w:rsidR="00AA238B" w:rsidRPr="009637E0">
        <w:rPr>
          <w:lang w:val="es-MX"/>
        </w:rPr>
        <w:t xml:space="preserve"> SanCor Salud </w:t>
      </w:r>
      <w:r w:rsidR="000B6699" w:rsidRPr="009637E0">
        <w:rPr>
          <w:lang w:val="es-MX"/>
        </w:rPr>
        <w:t xml:space="preserve">se </w:t>
      </w:r>
      <w:r w:rsidR="00AA238B" w:rsidRPr="009637E0">
        <w:rPr>
          <w:lang w:val="es-MX"/>
        </w:rPr>
        <w:t xml:space="preserve">afianzó </w:t>
      </w:r>
      <w:r w:rsidR="009C0F0C" w:rsidRPr="009637E0">
        <w:rPr>
          <w:lang w:val="es-MX"/>
        </w:rPr>
        <w:t xml:space="preserve">positivamente </w:t>
      </w:r>
      <w:r w:rsidR="00AA238B" w:rsidRPr="009637E0">
        <w:rPr>
          <w:lang w:val="es-MX"/>
        </w:rPr>
        <w:t xml:space="preserve">en el imaginario colectivo </w:t>
      </w:r>
      <w:r w:rsidR="000B6699" w:rsidRPr="009637E0">
        <w:rPr>
          <w:lang w:val="es-MX"/>
        </w:rPr>
        <w:t>como una marca atractiva.</w:t>
      </w:r>
      <w:r w:rsidR="009B022E" w:rsidRPr="009637E0">
        <w:rPr>
          <w:b/>
          <w:lang w:val="es-MX"/>
        </w:rPr>
        <w:tab/>
      </w:r>
    </w:p>
    <w:p w:rsidR="00847DB4" w:rsidRPr="00EE3FD7" w:rsidRDefault="009C0F0C" w:rsidP="00847DB4">
      <w:pPr>
        <w:jc w:val="both"/>
        <w:rPr>
          <w:b/>
          <w:lang w:val="es-MX"/>
        </w:rPr>
      </w:pPr>
      <w:r w:rsidRPr="009637E0">
        <w:rPr>
          <w:lang w:val="es-MX"/>
        </w:rPr>
        <w:t xml:space="preserve">Con el </w:t>
      </w:r>
      <w:r w:rsidR="00847DB4" w:rsidRPr="009637E0">
        <w:rPr>
          <w:lang w:val="es-MX"/>
        </w:rPr>
        <w:t xml:space="preserve">despliegue del Ciclo de </w:t>
      </w:r>
      <w:r w:rsidR="001B75A3" w:rsidRPr="009637E0">
        <w:rPr>
          <w:lang w:val="es-MX"/>
        </w:rPr>
        <w:t>C</w:t>
      </w:r>
      <w:r w:rsidR="00847DB4" w:rsidRPr="009637E0">
        <w:rPr>
          <w:lang w:val="es-MX"/>
        </w:rPr>
        <w:t xml:space="preserve">onferencias </w:t>
      </w:r>
      <w:r w:rsidR="00C17697" w:rsidRPr="009637E0">
        <w:rPr>
          <w:lang w:val="es-MX"/>
        </w:rPr>
        <w:t>SALUDABLEMENTE</w:t>
      </w:r>
      <w:r w:rsidR="00847DB4" w:rsidRPr="009637E0">
        <w:rPr>
          <w:lang w:val="es-MX"/>
        </w:rPr>
        <w:t>, mostramos uno de los propósitos de nuestra marca, que es trascender los límites del negocio y hacer un aporte significativo al desarrollo de comunidades más saludables, imprimiendo nuestra huella positiva. Las convocatorias sobrepasaron</w:t>
      </w:r>
      <w:r w:rsidR="004A3CFC" w:rsidRPr="009637E0">
        <w:rPr>
          <w:lang w:val="es-MX"/>
        </w:rPr>
        <w:t xml:space="preserve"> ampliamente </w:t>
      </w:r>
      <w:r w:rsidR="00847DB4" w:rsidRPr="009637E0">
        <w:rPr>
          <w:lang w:val="es-MX"/>
        </w:rPr>
        <w:t>las expectativas del proyecto, con entradas agotadas en cada oportunidad y más de 10.000 asistentes. Gracias a los aportes del público, se recaudaron y entregaron a UNICEF Argentina $</w:t>
      </w:r>
      <w:r w:rsidR="001B75A3" w:rsidRPr="009637E0">
        <w:rPr>
          <w:lang w:val="es-MX"/>
        </w:rPr>
        <w:t xml:space="preserve"> </w:t>
      </w:r>
      <w:r w:rsidR="00847DB4" w:rsidRPr="009637E0">
        <w:rPr>
          <w:lang w:val="es-MX"/>
        </w:rPr>
        <w:t xml:space="preserve">1.500.000, lo cual fue comunicado en la edición 2018 de un </w:t>
      </w:r>
      <w:r w:rsidR="001B75A3" w:rsidRPr="009637E0">
        <w:rPr>
          <w:lang w:val="es-MX"/>
        </w:rPr>
        <w:t>“</w:t>
      </w:r>
      <w:r w:rsidR="00847DB4" w:rsidRPr="009637E0">
        <w:rPr>
          <w:lang w:val="es-MX"/>
        </w:rPr>
        <w:t xml:space="preserve">Sol para los </w:t>
      </w:r>
      <w:r w:rsidR="001B75A3" w:rsidRPr="009637E0">
        <w:rPr>
          <w:lang w:val="es-MX"/>
        </w:rPr>
        <w:t>C</w:t>
      </w:r>
      <w:r w:rsidR="00847DB4" w:rsidRPr="009637E0">
        <w:rPr>
          <w:lang w:val="es-MX"/>
        </w:rPr>
        <w:t>hicos</w:t>
      </w:r>
      <w:r w:rsidR="001B75A3" w:rsidRPr="009637E0">
        <w:rPr>
          <w:lang w:val="es-MX"/>
        </w:rPr>
        <w:t>”</w:t>
      </w:r>
      <w:r w:rsidR="00847DB4" w:rsidRPr="009637E0">
        <w:rPr>
          <w:lang w:val="es-MX"/>
        </w:rPr>
        <w:t>.</w:t>
      </w:r>
      <w:r w:rsidR="00847DB4" w:rsidRPr="00EE3FD7">
        <w:rPr>
          <w:lang w:val="es-MX"/>
        </w:rPr>
        <w:t xml:space="preserve">  </w:t>
      </w:r>
    </w:p>
    <w:p w:rsidR="00847DB4" w:rsidRPr="00EE3FD7" w:rsidRDefault="00847DB4" w:rsidP="00847DB4">
      <w:pPr>
        <w:jc w:val="both"/>
        <w:rPr>
          <w:lang w:val="es-MX"/>
        </w:rPr>
      </w:pPr>
      <w:r w:rsidRPr="00EE3FD7">
        <w:rPr>
          <w:lang w:val="es-MX"/>
        </w:rPr>
        <w:t xml:space="preserve">Al mismo tiempo, la presencia de la marca con estos eventos en las principales ciudades </w:t>
      </w:r>
      <w:r w:rsidR="009C0F0C" w:rsidRPr="00EE3FD7">
        <w:rPr>
          <w:lang w:val="es-MX"/>
        </w:rPr>
        <w:t>de Argentina</w:t>
      </w:r>
      <w:r w:rsidRPr="00EE3FD7">
        <w:rPr>
          <w:lang w:val="es-MX"/>
        </w:rPr>
        <w:t xml:space="preserve"> y la atrayente propuesta de acercar a destacados </w:t>
      </w:r>
      <w:r w:rsidR="009637E0" w:rsidRPr="00EE3FD7">
        <w:rPr>
          <w:lang w:val="es-MX"/>
        </w:rPr>
        <w:t>expositores</w:t>
      </w:r>
      <w:r w:rsidRPr="00EE3FD7">
        <w:rPr>
          <w:lang w:val="es-MX"/>
        </w:rPr>
        <w:t xml:space="preserve"> generó publicaciones orgánicas en medios de comunicación y prensa, así como también alto tráfico en redes sociales, vinculando la marca con dichas personalidades.</w:t>
      </w:r>
    </w:p>
    <w:p w:rsidR="00763390" w:rsidRPr="00EE3FD7" w:rsidRDefault="00415371" w:rsidP="00F83882">
      <w:pPr>
        <w:jc w:val="both"/>
        <w:rPr>
          <w:lang w:val="es-MX"/>
        </w:rPr>
      </w:pPr>
      <w:r>
        <w:rPr>
          <w:lang w:val="es-MX"/>
        </w:rPr>
        <w:t>Con l</w:t>
      </w:r>
      <w:r w:rsidR="009B022E" w:rsidRPr="00EE3FD7">
        <w:rPr>
          <w:lang w:val="es-MX"/>
        </w:rPr>
        <w:t>a Estrategia de Medios</w:t>
      </w:r>
      <w:r w:rsidR="005C4E91">
        <w:rPr>
          <w:lang w:val="es-MX"/>
        </w:rPr>
        <w:t xml:space="preserve"> de SALUDABLEMENTE, la campaña</w:t>
      </w:r>
      <w:r>
        <w:rPr>
          <w:lang w:val="es-MX"/>
        </w:rPr>
        <w:t xml:space="preserve"> </w:t>
      </w:r>
      <w:r w:rsidR="009B022E" w:rsidRPr="00EE3FD7">
        <w:rPr>
          <w:lang w:val="es-MX"/>
        </w:rPr>
        <w:t>logró más semanas activas</w:t>
      </w:r>
      <w:r w:rsidR="000B6699" w:rsidRPr="00EE3FD7">
        <w:rPr>
          <w:lang w:val="es-MX"/>
        </w:rPr>
        <w:t xml:space="preserve"> de las previstas</w:t>
      </w:r>
      <w:r w:rsidR="009B022E" w:rsidRPr="00EE3FD7">
        <w:rPr>
          <w:lang w:val="es-MX"/>
        </w:rPr>
        <w:t xml:space="preserve"> y el mix </w:t>
      </w:r>
      <w:r w:rsidR="007011F2" w:rsidRPr="00EE3FD7">
        <w:rPr>
          <w:lang w:val="es-MX"/>
        </w:rPr>
        <w:t>propuesto alcanzó</w:t>
      </w:r>
      <w:r w:rsidR="009B022E" w:rsidRPr="00EE3FD7">
        <w:rPr>
          <w:lang w:val="es-MX"/>
        </w:rPr>
        <w:t xml:space="preserve"> una cobertura superior al 90%</w:t>
      </w:r>
      <w:r w:rsidR="000B6699" w:rsidRPr="00EE3FD7">
        <w:rPr>
          <w:lang w:val="es-MX"/>
        </w:rPr>
        <w:t xml:space="preserve"> en AMBA</w:t>
      </w:r>
      <w:r w:rsidR="009B022E" w:rsidRPr="00EE3FD7">
        <w:rPr>
          <w:lang w:val="es-MX"/>
        </w:rPr>
        <w:t xml:space="preserve">. </w:t>
      </w:r>
      <w:r w:rsidR="000B6699" w:rsidRPr="00EE3FD7">
        <w:rPr>
          <w:lang w:val="es-MX"/>
        </w:rPr>
        <w:t xml:space="preserve">Esto implicó un rendimiento superior del presupuesto, y óptimos </w:t>
      </w:r>
      <w:r w:rsidR="009B022E" w:rsidRPr="00EE3FD7">
        <w:rPr>
          <w:lang w:val="es-MX"/>
        </w:rPr>
        <w:t>resultados</w:t>
      </w:r>
      <w:r w:rsidR="000B6699" w:rsidRPr="00EE3FD7">
        <w:rPr>
          <w:lang w:val="es-MX"/>
        </w:rPr>
        <w:t>,</w:t>
      </w:r>
      <w:r w:rsidR="009B022E" w:rsidRPr="00EE3FD7">
        <w:rPr>
          <w:lang w:val="es-MX"/>
        </w:rPr>
        <w:t xml:space="preserve"> comprendiendo los nuevos hábitos de exposición de los targets.</w:t>
      </w:r>
    </w:p>
    <w:p w:rsidR="00763390" w:rsidRPr="00EE3FD7" w:rsidRDefault="005D499D" w:rsidP="00F83882">
      <w:pPr>
        <w:jc w:val="both"/>
        <w:rPr>
          <w:lang w:val="es-MX"/>
        </w:rPr>
      </w:pPr>
      <w:r w:rsidRPr="00E45B6A">
        <w:rPr>
          <w:lang w:val="es-MX"/>
        </w:rPr>
        <w:t>La incursión en nuevos formatos publicitarios, no tradicionales, nos permitió introducir nuestro mensaje en la cotidianeidad y en la rutina de los consumidores, ampliando la recordación</w:t>
      </w:r>
      <w:r w:rsidR="004A3CFC" w:rsidRPr="00E45B6A">
        <w:rPr>
          <w:lang w:val="es-MX"/>
        </w:rPr>
        <w:t xml:space="preserve"> positiva</w:t>
      </w:r>
      <w:r w:rsidRPr="00E45B6A">
        <w:rPr>
          <w:lang w:val="es-MX"/>
        </w:rPr>
        <w:t xml:space="preserve"> de</w:t>
      </w:r>
      <w:r w:rsidR="001D4A2F" w:rsidRPr="00E45B6A">
        <w:rPr>
          <w:lang w:val="es-MX"/>
        </w:rPr>
        <w:t xml:space="preserve"> la</w:t>
      </w:r>
      <w:r w:rsidRPr="00E45B6A">
        <w:rPr>
          <w:lang w:val="es-MX"/>
        </w:rPr>
        <w:t xml:space="preserve"> marca y vinculándo</w:t>
      </w:r>
      <w:r w:rsidR="001D4A2F" w:rsidRPr="00E45B6A">
        <w:rPr>
          <w:lang w:val="es-MX"/>
        </w:rPr>
        <w:t>nos</w:t>
      </w:r>
      <w:r w:rsidRPr="00E45B6A">
        <w:rPr>
          <w:lang w:val="es-MX"/>
        </w:rPr>
        <w:t xml:space="preserve"> también a referentes de los medios, líderes de opinión e infuencer.</w:t>
      </w:r>
      <w:r w:rsidRPr="00EE3FD7">
        <w:rPr>
          <w:lang w:val="es-MX"/>
        </w:rPr>
        <w:t xml:space="preserve"> </w:t>
      </w:r>
    </w:p>
    <w:p w:rsidR="009B022E" w:rsidRPr="00BA0B9D" w:rsidRDefault="009B022E" w:rsidP="00F83882">
      <w:pPr>
        <w:jc w:val="both"/>
        <w:rPr>
          <w:sz w:val="28"/>
          <w:szCs w:val="28"/>
          <w:u w:val="single"/>
          <w:lang w:val="es-MX"/>
        </w:rPr>
      </w:pPr>
      <w:r w:rsidRPr="00BA0B9D">
        <w:rPr>
          <w:sz w:val="28"/>
          <w:szCs w:val="28"/>
          <w:u w:val="single"/>
          <w:lang w:val="es-MX"/>
        </w:rPr>
        <w:t>La campaña en números</w:t>
      </w:r>
    </w:p>
    <w:p w:rsidR="00F83882" w:rsidRPr="00BA0B9D" w:rsidRDefault="00F83882" w:rsidP="00F83882">
      <w:pPr>
        <w:jc w:val="both"/>
        <w:rPr>
          <w:b/>
          <w:lang w:val="es-MX"/>
        </w:rPr>
      </w:pPr>
      <w:r w:rsidRPr="00BA0B9D">
        <w:rPr>
          <w:b/>
          <w:lang w:val="es-MX"/>
        </w:rPr>
        <w:t>TV Abierta – TV por Cable – TV Satelital – TV Interior</w:t>
      </w:r>
    </w:p>
    <w:p w:rsidR="009B022E" w:rsidRPr="00EE3FD7" w:rsidRDefault="009B022E" w:rsidP="00F83882">
      <w:pPr>
        <w:jc w:val="both"/>
        <w:rPr>
          <w:lang w:val="es-MX"/>
        </w:rPr>
      </w:pPr>
      <w:r w:rsidRPr="00EE3FD7">
        <w:rPr>
          <w:lang w:val="es-MX"/>
        </w:rPr>
        <w:t xml:space="preserve">Logramos el 90% de </w:t>
      </w:r>
      <w:r w:rsidRPr="007011F2">
        <w:rPr>
          <w:lang w:val="es-MX"/>
        </w:rPr>
        <w:t>C</w:t>
      </w:r>
      <w:r w:rsidRPr="00EE3FD7">
        <w:rPr>
          <w:lang w:val="es-MX"/>
        </w:rPr>
        <w:t>obertura en los 4 targets (Individuos, Mujeres, Corporativo y Jóvenes)</w:t>
      </w:r>
      <w:r w:rsidR="00D105CC" w:rsidRPr="00EE3FD7">
        <w:rPr>
          <w:lang w:val="es-MX"/>
        </w:rPr>
        <w:t>.</w:t>
      </w:r>
    </w:p>
    <w:p w:rsidR="00F83882" w:rsidRPr="00EE3FD7" w:rsidRDefault="00F83882" w:rsidP="00F83882">
      <w:pPr>
        <w:jc w:val="both"/>
        <w:rPr>
          <w:lang w:val="es-MX"/>
        </w:rPr>
      </w:pPr>
      <w:r w:rsidRPr="00EE3FD7">
        <w:rPr>
          <w:lang w:val="es-MX"/>
        </w:rPr>
        <w:t>Presencia en todo el país.</w:t>
      </w:r>
    </w:p>
    <w:p w:rsidR="00F83882" w:rsidRPr="00EE3FD7" w:rsidRDefault="00F83882" w:rsidP="00F83882">
      <w:pPr>
        <w:jc w:val="both"/>
        <w:rPr>
          <w:lang w:val="es-MX"/>
        </w:rPr>
      </w:pPr>
      <w:r w:rsidRPr="00EE3FD7">
        <w:rPr>
          <w:lang w:val="es-MX"/>
        </w:rPr>
        <w:t>Concentración de los impactos en el prime time.</w:t>
      </w:r>
    </w:p>
    <w:p w:rsidR="00D105CC" w:rsidRPr="00EE3FD7" w:rsidRDefault="00D105CC" w:rsidP="00D105CC">
      <w:pPr>
        <w:jc w:val="both"/>
        <w:rPr>
          <w:lang w:val="es-MX"/>
        </w:rPr>
      </w:pPr>
      <w:r w:rsidRPr="00EE3FD7">
        <w:rPr>
          <w:lang w:val="es-MX"/>
        </w:rPr>
        <w:t>Frecuencia: 14 semanas activas.</w:t>
      </w:r>
    </w:p>
    <w:p w:rsidR="009B022E" w:rsidRDefault="009B022E" w:rsidP="00F83882">
      <w:pPr>
        <w:jc w:val="both"/>
        <w:rPr>
          <w:lang w:val="es-MX"/>
        </w:rPr>
      </w:pPr>
      <w:r w:rsidRPr="00EE3FD7">
        <w:rPr>
          <w:lang w:val="es-MX"/>
        </w:rPr>
        <w:t>Acciones especiales “Saludablemente”</w:t>
      </w:r>
      <w:r w:rsidR="00D105CC" w:rsidRPr="00EE3FD7">
        <w:rPr>
          <w:lang w:val="es-MX"/>
        </w:rPr>
        <w:t>: n</w:t>
      </w:r>
      <w:r w:rsidRPr="00EE3FD7">
        <w:rPr>
          <w:lang w:val="es-MX"/>
        </w:rPr>
        <w:t xml:space="preserve">ueva experiencia en formatos innovadores. </w:t>
      </w:r>
    </w:p>
    <w:p w:rsidR="009C0F0C" w:rsidRPr="00E45B6A" w:rsidRDefault="009C0F0C" w:rsidP="00F83882">
      <w:pPr>
        <w:jc w:val="both"/>
        <w:rPr>
          <w:lang w:val="es-MX"/>
        </w:rPr>
      </w:pPr>
      <w:r w:rsidRPr="00E45B6A">
        <w:rPr>
          <w:lang w:val="es-MX"/>
        </w:rPr>
        <w:t>85 MM de impactos publicitarios.</w:t>
      </w:r>
    </w:p>
    <w:p w:rsidR="009C0F0C" w:rsidRPr="00E45B6A" w:rsidRDefault="009C0F0C" w:rsidP="00F83882">
      <w:pPr>
        <w:jc w:val="both"/>
        <w:rPr>
          <w:lang w:val="es-MX"/>
        </w:rPr>
      </w:pPr>
      <w:r w:rsidRPr="00E45B6A">
        <w:rPr>
          <w:lang w:val="es-MX"/>
        </w:rPr>
        <w:t>2 M de clicks.</w:t>
      </w:r>
    </w:p>
    <w:p w:rsidR="009C0F0C" w:rsidRPr="00E45B6A" w:rsidRDefault="00971CF8" w:rsidP="00F83882">
      <w:pPr>
        <w:jc w:val="both"/>
        <w:rPr>
          <w:lang w:val="es-MX"/>
        </w:rPr>
      </w:pPr>
      <w:r w:rsidRPr="00E45B6A">
        <w:rPr>
          <w:lang w:val="es-MX"/>
        </w:rPr>
        <w:t>10.450 Formularios de G.</w:t>
      </w:r>
      <w:r w:rsidR="009C0F0C" w:rsidRPr="00E45B6A">
        <w:rPr>
          <w:lang w:val="es-MX"/>
        </w:rPr>
        <w:t xml:space="preserve"> Analytics</w:t>
      </w:r>
      <w:r w:rsidR="00655C1C" w:rsidRPr="00E45B6A">
        <w:rPr>
          <w:lang w:val="es-MX"/>
        </w:rPr>
        <w:t>.</w:t>
      </w:r>
    </w:p>
    <w:p w:rsidR="00655C1C" w:rsidRDefault="00C17697" w:rsidP="00F83882">
      <w:pPr>
        <w:jc w:val="both"/>
        <w:rPr>
          <w:lang w:val="es-MX"/>
        </w:rPr>
      </w:pPr>
      <w:r w:rsidRPr="00E45B6A">
        <w:rPr>
          <w:lang w:val="es-MX"/>
        </w:rPr>
        <w:t>29.000</w:t>
      </w:r>
      <w:r w:rsidR="00971CF8" w:rsidRPr="00E45B6A">
        <w:rPr>
          <w:lang w:val="es-MX"/>
        </w:rPr>
        <w:t xml:space="preserve"> Datos completos en Landing.</w:t>
      </w:r>
    </w:p>
    <w:p w:rsidR="009C0F0C" w:rsidRDefault="009C0F0C" w:rsidP="00F83882">
      <w:pPr>
        <w:jc w:val="both"/>
        <w:rPr>
          <w:lang w:val="es-MX"/>
        </w:rPr>
      </w:pPr>
    </w:p>
    <w:p w:rsidR="00847DB4" w:rsidRPr="00EE3FD7" w:rsidRDefault="00847DB4" w:rsidP="00847DB4">
      <w:pPr>
        <w:jc w:val="both"/>
        <w:rPr>
          <w:lang w:val="es-MX"/>
        </w:rPr>
      </w:pPr>
      <w:r>
        <w:rPr>
          <w:lang w:val="es-MX"/>
        </w:rPr>
        <w:t xml:space="preserve">Al cierre de la campaña, la marca </w:t>
      </w:r>
      <w:r w:rsidRPr="005C4E91">
        <w:rPr>
          <w:lang w:val="es-MX"/>
        </w:rPr>
        <w:t>logró</w:t>
      </w:r>
      <w:r>
        <w:rPr>
          <w:lang w:val="es-MX"/>
        </w:rPr>
        <w:t xml:space="preserve"> la</w:t>
      </w:r>
      <w:r w:rsidR="004A3CFC">
        <w:rPr>
          <w:lang w:val="es-MX"/>
        </w:rPr>
        <w:t xml:space="preserve"> </w:t>
      </w:r>
      <w:r w:rsidR="004A3CFC" w:rsidRPr="00E45B6A">
        <w:rPr>
          <w:lang w:val="es-MX"/>
        </w:rPr>
        <w:t>gran</w:t>
      </w:r>
      <w:r>
        <w:rPr>
          <w:lang w:val="es-MX"/>
        </w:rPr>
        <w:t xml:space="preserve"> trasformación buscada, </w:t>
      </w:r>
      <w:r w:rsidR="005C4E91">
        <w:rPr>
          <w:lang w:val="es-MX"/>
        </w:rPr>
        <w:t>siendo p</w:t>
      </w:r>
      <w:r>
        <w:rPr>
          <w:lang w:val="es-MX"/>
        </w:rPr>
        <w:t xml:space="preserve">ercibida </w:t>
      </w:r>
      <w:r w:rsidR="007011F2">
        <w:rPr>
          <w:lang w:val="es-MX"/>
        </w:rPr>
        <w:t>y reconocida</w:t>
      </w:r>
      <w:r>
        <w:rPr>
          <w:lang w:val="es-MX"/>
        </w:rPr>
        <w:t xml:space="preserve"> como una c</w:t>
      </w:r>
      <w:r w:rsidRPr="00EE3FD7">
        <w:rPr>
          <w:lang w:val="es-MX"/>
        </w:rPr>
        <w:t xml:space="preserve">ompañía moderna, federal y de amplio alcance, con propuestas para </w:t>
      </w:r>
      <w:r w:rsidR="00E45B6A" w:rsidRPr="00EE3FD7">
        <w:rPr>
          <w:lang w:val="es-MX"/>
        </w:rPr>
        <w:t>todos los targets</w:t>
      </w:r>
      <w:r w:rsidRPr="00EE3FD7">
        <w:rPr>
          <w:lang w:val="es-MX"/>
        </w:rPr>
        <w:t xml:space="preserve">; </w:t>
      </w:r>
      <w:r>
        <w:rPr>
          <w:lang w:val="es-MX"/>
        </w:rPr>
        <w:t>movida por un</w:t>
      </w:r>
      <w:r w:rsidRPr="00EE3FD7">
        <w:rPr>
          <w:lang w:val="es-MX"/>
        </w:rPr>
        <w:t xml:space="preserve"> espíritu joven, al</w:t>
      </w:r>
      <w:r>
        <w:rPr>
          <w:lang w:val="es-MX"/>
        </w:rPr>
        <w:t xml:space="preserve">ineada a los nuevos paradigmas de </w:t>
      </w:r>
      <w:r w:rsidRPr="00EE3FD7">
        <w:rPr>
          <w:lang w:val="es-MX"/>
        </w:rPr>
        <w:t xml:space="preserve">un mundo </w:t>
      </w:r>
      <w:r>
        <w:rPr>
          <w:lang w:val="es-MX"/>
        </w:rPr>
        <w:t>en constante cambio</w:t>
      </w:r>
      <w:r w:rsidRPr="00EE3FD7">
        <w:rPr>
          <w:lang w:val="es-MX"/>
        </w:rPr>
        <w:t>.</w:t>
      </w:r>
    </w:p>
    <w:p w:rsidR="00763390" w:rsidRDefault="00763390" w:rsidP="00F83882">
      <w:pPr>
        <w:jc w:val="both"/>
        <w:rPr>
          <w:lang w:val="es-MX"/>
        </w:rPr>
      </w:pPr>
    </w:p>
    <w:sectPr w:rsidR="00763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954"/>
    <w:multiLevelType w:val="hybridMultilevel"/>
    <w:tmpl w:val="00A061D8"/>
    <w:lvl w:ilvl="0" w:tplc="E190CE1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0DE9"/>
    <w:multiLevelType w:val="hybridMultilevel"/>
    <w:tmpl w:val="51FCCA12"/>
    <w:lvl w:ilvl="0" w:tplc="F502F59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D8B"/>
    <w:multiLevelType w:val="hybridMultilevel"/>
    <w:tmpl w:val="0B541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1D85"/>
    <w:multiLevelType w:val="hybridMultilevel"/>
    <w:tmpl w:val="3B2C9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005E"/>
    <w:multiLevelType w:val="hybridMultilevel"/>
    <w:tmpl w:val="FBE65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B3220"/>
    <w:multiLevelType w:val="hybridMultilevel"/>
    <w:tmpl w:val="66AE9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5E55"/>
    <w:multiLevelType w:val="hybridMultilevel"/>
    <w:tmpl w:val="51209F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021"/>
    <w:multiLevelType w:val="hybridMultilevel"/>
    <w:tmpl w:val="93AEE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4EF7"/>
    <w:multiLevelType w:val="hybridMultilevel"/>
    <w:tmpl w:val="48067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5B93"/>
    <w:multiLevelType w:val="hybridMultilevel"/>
    <w:tmpl w:val="D2BCF5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D8"/>
    <w:rsid w:val="00002BE6"/>
    <w:rsid w:val="000A1B06"/>
    <w:rsid w:val="000B6699"/>
    <w:rsid w:val="000F0358"/>
    <w:rsid w:val="001602D8"/>
    <w:rsid w:val="001823AF"/>
    <w:rsid w:val="001B75A3"/>
    <w:rsid w:val="001D4A2F"/>
    <w:rsid w:val="001D5392"/>
    <w:rsid w:val="001D652B"/>
    <w:rsid w:val="001E21D8"/>
    <w:rsid w:val="001E4850"/>
    <w:rsid w:val="00220231"/>
    <w:rsid w:val="00232270"/>
    <w:rsid w:val="00265BED"/>
    <w:rsid w:val="002957AF"/>
    <w:rsid w:val="002961C9"/>
    <w:rsid w:val="002D1D27"/>
    <w:rsid w:val="003258E0"/>
    <w:rsid w:val="0035431C"/>
    <w:rsid w:val="00356F3B"/>
    <w:rsid w:val="003D2600"/>
    <w:rsid w:val="003F1D65"/>
    <w:rsid w:val="0040247A"/>
    <w:rsid w:val="00415371"/>
    <w:rsid w:val="00416DC4"/>
    <w:rsid w:val="0042677B"/>
    <w:rsid w:val="004A3CFC"/>
    <w:rsid w:val="004B0C20"/>
    <w:rsid w:val="004D30FE"/>
    <w:rsid w:val="00512177"/>
    <w:rsid w:val="00517892"/>
    <w:rsid w:val="00527B91"/>
    <w:rsid w:val="0056074A"/>
    <w:rsid w:val="00582FD8"/>
    <w:rsid w:val="005C4E91"/>
    <w:rsid w:val="005D499D"/>
    <w:rsid w:val="005E4E41"/>
    <w:rsid w:val="005F52B7"/>
    <w:rsid w:val="00604441"/>
    <w:rsid w:val="00615B86"/>
    <w:rsid w:val="00620ED3"/>
    <w:rsid w:val="00622C9E"/>
    <w:rsid w:val="00655C1C"/>
    <w:rsid w:val="00692941"/>
    <w:rsid w:val="007011F2"/>
    <w:rsid w:val="00763390"/>
    <w:rsid w:val="007B0A33"/>
    <w:rsid w:val="007B66BF"/>
    <w:rsid w:val="007B6E37"/>
    <w:rsid w:val="008000DC"/>
    <w:rsid w:val="008021A7"/>
    <w:rsid w:val="00847DB4"/>
    <w:rsid w:val="00850CFB"/>
    <w:rsid w:val="008540DD"/>
    <w:rsid w:val="008642C2"/>
    <w:rsid w:val="008815D7"/>
    <w:rsid w:val="00885A14"/>
    <w:rsid w:val="008E4FA6"/>
    <w:rsid w:val="009265E6"/>
    <w:rsid w:val="009349E1"/>
    <w:rsid w:val="00943879"/>
    <w:rsid w:val="00947B0F"/>
    <w:rsid w:val="009637E0"/>
    <w:rsid w:val="00971CF8"/>
    <w:rsid w:val="0097447D"/>
    <w:rsid w:val="00982D02"/>
    <w:rsid w:val="009B022E"/>
    <w:rsid w:val="009C0337"/>
    <w:rsid w:val="009C0F0C"/>
    <w:rsid w:val="009E4034"/>
    <w:rsid w:val="009F014D"/>
    <w:rsid w:val="009F0949"/>
    <w:rsid w:val="009F1159"/>
    <w:rsid w:val="00A20CD0"/>
    <w:rsid w:val="00A42BAD"/>
    <w:rsid w:val="00A46925"/>
    <w:rsid w:val="00A4739A"/>
    <w:rsid w:val="00A5239A"/>
    <w:rsid w:val="00A60F20"/>
    <w:rsid w:val="00A6706C"/>
    <w:rsid w:val="00A73B26"/>
    <w:rsid w:val="00AA238B"/>
    <w:rsid w:val="00AA6CFF"/>
    <w:rsid w:val="00AF0743"/>
    <w:rsid w:val="00AF716A"/>
    <w:rsid w:val="00B02354"/>
    <w:rsid w:val="00B17B4F"/>
    <w:rsid w:val="00B44598"/>
    <w:rsid w:val="00BA0B9D"/>
    <w:rsid w:val="00BB4719"/>
    <w:rsid w:val="00BB763C"/>
    <w:rsid w:val="00BD74CD"/>
    <w:rsid w:val="00BE27FB"/>
    <w:rsid w:val="00BE70CC"/>
    <w:rsid w:val="00C17697"/>
    <w:rsid w:val="00C23903"/>
    <w:rsid w:val="00C713A0"/>
    <w:rsid w:val="00C8691E"/>
    <w:rsid w:val="00CB6198"/>
    <w:rsid w:val="00CC4093"/>
    <w:rsid w:val="00CD084B"/>
    <w:rsid w:val="00CE2051"/>
    <w:rsid w:val="00D056C5"/>
    <w:rsid w:val="00D105CC"/>
    <w:rsid w:val="00D10FDA"/>
    <w:rsid w:val="00D22B7D"/>
    <w:rsid w:val="00D232DB"/>
    <w:rsid w:val="00D42902"/>
    <w:rsid w:val="00DB148F"/>
    <w:rsid w:val="00DB576B"/>
    <w:rsid w:val="00DC44E7"/>
    <w:rsid w:val="00DD3C8C"/>
    <w:rsid w:val="00E32A62"/>
    <w:rsid w:val="00E41A66"/>
    <w:rsid w:val="00E45B6A"/>
    <w:rsid w:val="00E603DD"/>
    <w:rsid w:val="00E63F11"/>
    <w:rsid w:val="00E65683"/>
    <w:rsid w:val="00E66F98"/>
    <w:rsid w:val="00E769BC"/>
    <w:rsid w:val="00E77EFB"/>
    <w:rsid w:val="00E9742B"/>
    <w:rsid w:val="00EC4410"/>
    <w:rsid w:val="00ED4392"/>
    <w:rsid w:val="00ED7B41"/>
    <w:rsid w:val="00EE3FD7"/>
    <w:rsid w:val="00EE5F42"/>
    <w:rsid w:val="00F22E3A"/>
    <w:rsid w:val="00F83882"/>
    <w:rsid w:val="00FA4AD2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18DC1-7997-4BB0-906A-5C6E4BA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F07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469-707F-4AC7-A76D-504DC35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2400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Edelveis Bergesio</dc:creator>
  <cp:keywords/>
  <dc:description/>
  <cp:lastModifiedBy>cecilia.rossi</cp:lastModifiedBy>
  <cp:revision>9</cp:revision>
  <cp:lastPrinted>2019-06-11T14:42:00Z</cp:lastPrinted>
  <dcterms:created xsi:type="dcterms:W3CDTF">2019-06-11T18:25:00Z</dcterms:created>
  <dcterms:modified xsi:type="dcterms:W3CDTF">2019-06-12T13:35:00Z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